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00" w:rsidRDefault="00112100" w:rsidP="001121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Отчёт работы школьной библиотеки МАОУ СОШ №20</w:t>
      </w:r>
    </w:p>
    <w:p w:rsidR="00112100" w:rsidRDefault="00B17E3F" w:rsidP="00112100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за 2017</w:t>
      </w:r>
      <w:r w:rsidR="00112100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8</w:t>
      </w:r>
      <w:r w:rsidR="00112100">
        <w:rPr>
          <w:b/>
          <w:sz w:val="28"/>
          <w:szCs w:val="28"/>
        </w:rPr>
        <w:t xml:space="preserve"> </w:t>
      </w:r>
      <w:proofErr w:type="spellStart"/>
      <w:r w:rsidR="00112100">
        <w:rPr>
          <w:b/>
          <w:sz w:val="28"/>
          <w:szCs w:val="28"/>
        </w:rPr>
        <w:t>уч</w:t>
      </w:r>
      <w:proofErr w:type="spellEnd"/>
      <w:r w:rsidR="00112100">
        <w:rPr>
          <w:b/>
          <w:sz w:val="28"/>
          <w:szCs w:val="28"/>
        </w:rPr>
        <w:t>. г.</w:t>
      </w:r>
    </w:p>
    <w:p w:rsidR="00112100" w:rsidRDefault="00112100" w:rsidP="00112100">
      <w:pPr>
        <w:jc w:val="both"/>
        <w:rPr>
          <w:b/>
          <w:sz w:val="28"/>
          <w:szCs w:val="28"/>
        </w:rPr>
      </w:pPr>
    </w:p>
    <w:p w:rsidR="00112100" w:rsidRDefault="00112100" w:rsidP="00112100">
      <w:pPr>
        <w:jc w:val="both"/>
        <w:rPr>
          <w:b/>
          <w:sz w:val="28"/>
          <w:szCs w:val="28"/>
        </w:rPr>
      </w:pP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Общие сведения</w:t>
      </w:r>
    </w:p>
    <w:p w:rsidR="00112100" w:rsidRDefault="00112100" w:rsidP="00112100">
      <w:pPr>
        <w:jc w:val="both"/>
        <w:rPr>
          <w:sz w:val="28"/>
          <w:szCs w:val="28"/>
        </w:rPr>
      </w:pPr>
      <w:r>
        <w:rPr>
          <w:sz w:val="28"/>
          <w:szCs w:val="28"/>
        </w:rPr>
        <w:t>За прошедший год библиотекой проведена следующая работа:</w:t>
      </w:r>
    </w:p>
    <w:p w:rsidR="00112100" w:rsidRDefault="00112100" w:rsidP="0011210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Количество читателей – </w:t>
      </w:r>
      <w:r w:rsidR="00EE279F">
        <w:rPr>
          <w:sz w:val="28"/>
          <w:szCs w:val="28"/>
          <w:u w:val="single"/>
        </w:rPr>
        <w:t>696</w:t>
      </w:r>
    </w:p>
    <w:p w:rsidR="00112100" w:rsidRDefault="00112100" w:rsidP="0011210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из них учителей – </w:t>
      </w:r>
      <w:r w:rsidR="00B17E3F">
        <w:rPr>
          <w:sz w:val="28"/>
          <w:szCs w:val="28"/>
          <w:u w:val="single"/>
        </w:rPr>
        <w:t>40</w:t>
      </w:r>
    </w:p>
    <w:p w:rsidR="00112100" w:rsidRDefault="00112100" w:rsidP="0011210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другие работники и родители – </w:t>
      </w:r>
      <w:r>
        <w:rPr>
          <w:sz w:val="28"/>
          <w:szCs w:val="28"/>
          <w:u w:val="single"/>
        </w:rPr>
        <w:t>32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Объём библиотечного фонда – </w:t>
      </w:r>
      <w:r w:rsidR="00B17E3F">
        <w:rPr>
          <w:sz w:val="28"/>
          <w:szCs w:val="28"/>
          <w:u w:val="single"/>
        </w:rPr>
        <w:t>24046</w:t>
      </w:r>
      <w:r>
        <w:rPr>
          <w:sz w:val="28"/>
          <w:szCs w:val="28"/>
          <w:u w:val="single"/>
        </w:rPr>
        <w:t xml:space="preserve"> экз.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т.ч. художественная литература – </w:t>
      </w:r>
      <w:r w:rsidR="00B17E3F">
        <w:rPr>
          <w:sz w:val="28"/>
          <w:szCs w:val="28"/>
          <w:u w:val="single"/>
        </w:rPr>
        <w:t>7393</w:t>
      </w:r>
      <w:r>
        <w:rPr>
          <w:sz w:val="28"/>
          <w:szCs w:val="28"/>
          <w:u w:val="single"/>
        </w:rPr>
        <w:t xml:space="preserve"> экз.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учебная литература – </w:t>
      </w:r>
      <w:r w:rsidR="00B17E3F">
        <w:rPr>
          <w:sz w:val="28"/>
          <w:szCs w:val="28"/>
          <w:u w:val="single"/>
        </w:rPr>
        <w:t>16653</w:t>
      </w:r>
      <w:r>
        <w:rPr>
          <w:sz w:val="28"/>
          <w:szCs w:val="28"/>
          <w:u w:val="single"/>
        </w:rPr>
        <w:t xml:space="preserve"> экз.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Всего посещений – </w:t>
      </w:r>
      <w:r w:rsidR="00B17E3F">
        <w:rPr>
          <w:sz w:val="28"/>
          <w:szCs w:val="28"/>
          <w:u w:val="single"/>
        </w:rPr>
        <w:t>3953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Всего книговыдача – </w:t>
      </w:r>
      <w:r w:rsidR="00B17E3F">
        <w:rPr>
          <w:sz w:val="28"/>
          <w:szCs w:val="28"/>
          <w:u w:val="single"/>
        </w:rPr>
        <w:t>4391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Кол</w:t>
      </w:r>
      <w:r w:rsidR="00B17E3F">
        <w:rPr>
          <w:sz w:val="28"/>
          <w:szCs w:val="28"/>
        </w:rPr>
        <w:t>ичество массовых мероприятий –23</w:t>
      </w:r>
    </w:p>
    <w:p w:rsidR="00112100" w:rsidRDefault="00112100" w:rsidP="0011210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Работа с библиотечным фондом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учебный год в шк</w:t>
      </w:r>
      <w:r w:rsidR="00B17E3F">
        <w:rPr>
          <w:sz w:val="28"/>
          <w:szCs w:val="28"/>
        </w:rPr>
        <w:t>ольную библиотеку поступило 3682</w:t>
      </w:r>
      <w:r>
        <w:rPr>
          <w:sz w:val="28"/>
          <w:szCs w:val="28"/>
        </w:rPr>
        <w:t xml:space="preserve"> экз. учебной</w:t>
      </w:r>
      <w:r w:rsidR="00B17E3F">
        <w:rPr>
          <w:sz w:val="28"/>
          <w:szCs w:val="28"/>
        </w:rPr>
        <w:t xml:space="preserve"> литературы, художественной – 4</w:t>
      </w:r>
      <w:r>
        <w:rPr>
          <w:sz w:val="28"/>
          <w:szCs w:val="28"/>
        </w:rPr>
        <w:t xml:space="preserve"> экз.</w:t>
      </w:r>
    </w:p>
    <w:p w:rsidR="00112100" w:rsidRDefault="00B17E3F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учебников к 2017/2018</w:t>
      </w:r>
      <w:r w:rsidR="00112100">
        <w:rPr>
          <w:sz w:val="28"/>
          <w:szCs w:val="28"/>
        </w:rPr>
        <w:t xml:space="preserve"> учебному году осуществлялся  за счёт средств республиканских субвенций муниципальным образованиям на учебные расходы муниципального бюджета. Дополнительные средства на закупку учебников за счёт внебюджетных источников отсутствует.</w:t>
      </w:r>
    </w:p>
    <w:p w:rsidR="00FB3B1C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учебников и учебных пособий, рекомендованных Министерством образования и науки РФ, планируемых к использованию в новом учебном году, подготовлен совместно с учителями и руководителями методических объединений. Выбор учебной литературы определяется в соответствии  с образовательной программой, учебным планом,  учитывая наличие имеющегося фонда учебников в библиотеке (январь-февраль 2017г.) Списки учебной литературы составляются в течение месяца после опубликования федеральных перечней учебников (март 2017г.) </w:t>
      </w:r>
    </w:p>
    <w:p w:rsidR="00112100" w:rsidRDefault="00112100" w:rsidP="00FB3B1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3B1C" w:rsidRPr="00FB3B1C">
        <w:rPr>
          <w:sz w:val="28"/>
          <w:szCs w:val="28"/>
        </w:rPr>
        <w:t>Ежеквартально проводится проверка библиотечного фонда в целях выявления литературы, включенной</w:t>
      </w:r>
      <w:r w:rsidR="00FB3B1C">
        <w:rPr>
          <w:sz w:val="28"/>
          <w:szCs w:val="28"/>
        </w:rPr>
        <w:t xml:space="preserve"> в «Федеральный список экстремистских материалов». Информация о результатах проверки направляется в МО и науки РБ два раза в год.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Школьная библиотека ежегодно организует обмен учебниками между классами, проводит ярмарку по распродаже личных учебников (май).</w:t>
      </w:r>
    </w:p>
    <w:p w:rsidR="00806390" w:rsidRDefault="0080639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Выявлены устаревшие по содержанию и ветхости литературы и составлены акты на списание: учебной литературы – 963 </w:t>
      </w:r>
      <w:r w:rsidR="00B15B13">
        <w:rPr>
          <w:sz w:val="28"/>
          <w:szCs w:val="28"/>
        </w:rPr>
        <w:t>экз.,</w:t>
      </w:r>
      <w:r>
        <w:rPr>
          <w:sz w:val="28"/>
          <w:szCs w:val="28"/>
        </w:rPr>
        <w:t xml:space="preserve"> художественной литературы – 275 экз.</w:t>
      </w:r>
    </w:p>
    <w:p w:rsidR="00112100" w:rsidRDefault="00112100" w:rsidP="0011210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Справочно-библиографическая работа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Ведение СБА. Оформление тематических стендов, информационных справок, в т. ч. по новинкам методической литературы.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традиционных и освоение новых </w:t>
      </w:r>
      <w:proofErr w:type="spellStart"/>
      <w:r>
        <w:rPr>
          <w:sz w:val="28"/>
          <w:szCs w:val="28"/>
        </w:rPr>
        <w:t>библиотечно</w:t>
      </w:r>
      <w:proofErr w:type="spellEnd"/>
      <w:r>
        <w:rPr>
          <w:sz w:val="28"/>
          <w:szCs w:val="28"/>
        </w:rPr>
        <w:t>–информационных услуг. Ведение электронного каталога.</w:t>
      </w:r>
    </w:p>
    <w:p w:rsidR="00112100" w:rsidRDefault="00112100" w:rsidP="0011210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Работа с читателями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книжных выставок, обзоров, дней информации.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Подбор стихов, сценариев, песен к праздникам и датам.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Проведена экскурсия для первоклассников «Волшебный дом библиотека» (сентябрь) и запись в библиотеку (февраль).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 библиотекой-филиалом №13  и детской библиотекой им. А. Гайдара проведены экскурсии, классные часы, «Праздник Букваря», «Новогодний серпантин», «Неделя детской книги» и т. д. 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Школьная библиотека участвовала в следующих мероприятиях: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 патриотическому воспитанию (ко Дню политических репрессий, ко Дню защитников Отечества, ко Дню Победы);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пропаганде здорового образа жизни («Не допустить беды» - месячник по наркомании, алкоголизму и </w:t>
      </w:r>
      <w:proofErr w:type="spellStart"/>
      <w:r>
        <w:rPr>
          <w:sz w:val="28"/>
          <w:szCs w:val="28"/>
        </w:rPr>
        <w:t>табакокурению</w:t>
      </w:r>
      <w:proofErr w:type="spellEnd"/>
      <w:r>
        <w:rPr>
          <w:sz w:val="28"/>
          <w:szCs w:val="28"/>
        </w:rPr>
        <w:t xml:space="preserve"> - октябрь);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правилам дорожного движения (в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>. всего года)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Постоянное оформление тематических книжных выставок по юбилейным датам и  событиям. Подбор сценариев, стихов и песен к праздникам.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проведении Фестиваля мероприятий «Библиотека без границ» в рамках Месячника школьных библиотек.</w:t>
      </w:r>
    </w:p>
    <w:p w:rsidR="00112100" w:rsidRDefault="00112100" w:rsidP="0011210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Работа по сохранению библиотечного фонда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индивидуальных бесед, классных часов, рейдов по проверке учебного фонда.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 всех начальных классах и группе продлённого дня проведёны библиотечные уроки и беседы по темам: «Бережное отношение к книгам», «Живи, учебник!», «Как обращаться с книгой» (практические занятия)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Проделана работа по всем основным направлениям учебно-воспитательного плана, утверждённого директором школы.</w:t>
      </w:r>
    </w:p>
    <w:p w:rsidR="00112100" w:rsidRDefault="00112100" w:rsidP="0011210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Повышение квалификации</w:t>
      </w:r>
    </w:p>
    <w:p w:rsidR="00112100" w:rsidRDefault="00112100" w:rsidP="001121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Регулярное повышение квалификации: посещение семинаров, курсов, проводимых БРИОП.</w:t>
      </w:r>
    </w:p>
    <w:p w:rsidR="00112100" w:rsidRDefault="00112100" w:rsidP="001121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Участие в методических мероприятиях:</w:t>
      </w:r>
    </w:p>
    <w:p w:rsidR="00112100" w:rsidRDefault="00112100" w:rsidP="001121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-образовательный семинар издательской группы «</w:t>
      </w:r>
      <w:proofErr w:type="spellStart"/>
      <w:r>
        <w:rPr>
          <w:sz w:val="28"/>
          <w:szCs w:val="28"/>
        </w:rPr>
        <w:t>Дрофа-Вентана</w:t>
      </w:r>
      <w:proofErr w:type="spellEnd"/>
      <w:r>
        <w:rPr>
          <w:sz w:val="28"/>
          <w:szCs w:val="28"/>
        </w:rPr>
        <w:t xml:space="preserve">» (сертификат от </w:t>
      </w:r>
      <w:r w:rsidR="002D793C">
        <w:rPr>
          <w:sz w:val="28"/>
          <w:szCs w:val="28"/>
        </w:rPr>
        <w:t>22.05.2018</w:t>
      </w:r>
      <w:r>
        <w:rPr>
          <w:sz w:val="28"/>
          <w:szCs w:val="28"/>
        </w:rPr>
        <w:t xml:space="preserve"> г.);</w:t>
      </w:r>
    </w:p>
    <w:p w:rsidR="00112100" w:rsidRDefault="00112100" w:rsidP="00112100">
      <w:pPr>
        <w:ind w:firstLine="360"/>
        <w:jc w:val="both"/>
        <w:rPr>
          <w:sz w:val="28"/>
          <w:szCs w:val="28"/>
        </w:rPr>
      </w:pPr>
    </w:p>
    <w:p w:rsidR="00112100" w:rsidRDefault="00112100" w:rsidP="00112100">
      <w:pPr>
        <w:ind w:firstLine="360"/>
        <w:jc w:val="both"/>
        <w:rPr>
          <w:sz w:val="28"/>
          <w:szCs w:val="28"/>
        </w:rPr>
      </w:pPr>
    </w:p>
    <w:p w:rsidR="00112100" w:rsidRDefault="00112100" w:rsidP="00112100">
      <w:pPr>
        <w:ind w:firstLine="360"/>
        <w:jc w:val="both"/>
        <w:rPr>
          <w:sz w:val="28"/>
          <w:szCs w:val="28"/>
        </w:rPr>
      </w:pPr>
    </w:p>
    <w:p w:rsidR="00112100" w:rsidRDefault="00112100" w:rsidP="00112100">
      <w:pPr>
        <w:ind w:firstLine="360"/>
        <w:jc w:val="both"/>
        <w:rPr>
          <w:sz w:val="28"/>
          <w:szCs w:val="28"/>
        </w:rPr>
      </w:pPr>
    </w:p>
    <w:sectPr w:rsidR="00112100" w:rsidSect="0018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100"/>
    <w:rsid w:val="00064808"/>
    <w:rsid w:val="000D0F14"/>
    <w:rsid w:val="00112100"/>
    <w:rsid w:val="001825AE"/>
    <w:rsid w:val="002D793C"/>
    <w:rsid w:val="00806390"/>
    <w:rsid w:val="00B15B13"/>
    <w:rsid w:val="00B17E3F"/>
    <w:rsid w:val="00EE279F"/>
    <w:rsid w:val="00FB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1982B-A735-4FE8-B3AA-79261F93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2017-09-19T05:38:00Z</dcterms:created>
  <dcterms:modified xsi:type="dcterms:W3CDTF">2018-10-08T05:19:00Z</dcterms:modified>
</cp:coreProperties>
</file>