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9" w:rsidRPr="00882FDA" w:rsidRDefault="00522F19" w:rsidP="00882FDA">
      <w:pPr>
        <w:shd w:val="clear" w:color="auto" w:fill="FFFFFF"/>
        <w:spacing w:after="0" w:line="240" w:lineRule="auto"/>
        <w:jc w:val="center"/>
        <w:outlineLvl w:val="2"/>
        <w:rPr>
          <w:rFonts w:ascii="Pacifico" w:eastAsia="Times New Roman" w:hAnsi="Pacifico" w:cs="Times New Roman"/>
          <w:color w:val="676767"/>
          <w:sz w:val="32"/>
          <w:szCs w:val="32"/>
          <w:u w:val="single"/>
          <w:lang w:eastAsia="ru-RU"/>
        </w:rPr>
      </w:pPr>
      <w:r w:rsidRPr="00522F19"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  <w:br/>
      </w:r>
      <w:r w:rsidRPr="00882FDA">
        <w:rPr>
          <w:rFonts w:ascii="Pacifico" w:eastAsia="Times New Roman" w:hAnsi="Pacifico" w:cs="Times New Roman"/>
          <w:color w:val="676767"/>
          <w:sz w:val="32"/>
          <w:szCs w:val="32"/>
          <w:u w:val="single"/>
          <w:lang w:eastAsia="ru-RU"/>
        </w:rPr>
        <w:t>Календарь знаменательных и памятных дат для школьных библиотек на 2020-2021 учебный год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bookmarkStart w:id="0" w:name="more"/>
      <w:bookmarkEnd w:id="0"/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 год</w:t>
      </w:r>
    </w:p>
    <w:p w:rsidR="00522F19" w:rsidRPr="00522F19" w:rsidRDefault="00522F19" w:rsidP="00522F1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Symbol" w:eastAsia="Times New Roman" w:hAnsi="Symbol" w:cs="Arial"/>
          <w:color w:val="676767"/>
          <w:sz w:val="20"/>
          <w:szCs w:val="20"/>
          <w:lang w:eastAsia="ru-RU"/>
        </w:rPr>
        <w:t></w:t>
      </w:r>
      <w:r w:rsidRPr="00522F19">
        <w:rPr>
          <w:rFonts w:ascii="Times New Roman" w:eastAsia="Times New Roman" w:hAnsi="Times New Roman" w:cs="Times New Roman"/>
          <w:color w:val="676767"/>
          <w:sz w:val="14"/>
          <w:szCs w:val="14"/>
          <w:lang w:eastAsia="ru-RU"/>
        </w:rPr>
        <w:t>    </w:t>
      </w:r>
      <w:r w:rsidRPr="00522F19">
        <w:rPr>
          <w:rFonts w:ascii="Times New Roman" w:eastAsia="Times New Roman" w:hAnsi="Times New Roman" w:cs="Times New Roman"/>
          <w:color w:val="676767"/>
          <w:sz w:val="1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u w:val="single"/>
          <w:lang w:eastAsia="ru-RU"/>
        </w:rPr>
        <w:t>Год памяти и славы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522F19" w:rsidRPr="00522F19" w:rsidRDefault="00522F19" w:rsidP="00522F1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Symbol" w:eastAsia="Times New Roman" w:hAnsi="Symbol" w:cs="Arial"/>
          <w:color w:val="676767"/>
          <w:sz w:val="20"/>
          <w:szCs w:val="20"/>
          <w:lang w:eastAsia="ru-RU"/>
        </w:rPr>
        <w:t></w:t>
      </w:r>
      <w:r w:rsidRPr="00522F19">
        <w:rPr>
          <w:rFonts w:ascii="Times New Roman" w:eastAsia="Times New Roman" w:hAnsi="Times New Roman" w:cs="Times New Roman"/>
          <w:color w:val="676767"/>
          <w:sz w:val="14"/>
          <w:szCs w:val="14"/>
          <w:lang w:eastAsia="ru-RU"/>
        </w:rPr>
        <w:t>    </w:t>
      </w:r>
      <w:r w:rsidRPr="00522F19">
        <w:rPr>
          <w:rFonts w:ascii="Times New Roman" w:eastAsia="Times New Roman" w:hAnsi="Times New Roman" w:cs="Times New Roman"/>
          <w:color w:val="676767"/>
          <w:sz w:val="1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ООН провозгласила 2020 год по инициативе </w:t>
      </w:r>
      <w:proofErr w:type="spellStart"/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Финляндии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u w:val="single"/>
          <w:lang w:eastAsia="ru-RU"/>
        </w:rPr>
        <w:t>Международным</w:t>
      </w:r>
      <w:proofErr w:type="spellEnd"/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u w:val="single"/>
          <w:lang w:eastAsia="ru-RU"/>
        </w:rPr>
        <w:t xml:space="preserve"> годом  здоровья  растений.</w:t>
      </w:r>
    </w:p>
    <w:p w:rsidR="00522F19" w:rsidRPr="00522F19" w:rsidRDefault="00522F19" w:rsidP="00522F1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Symbol" w:eastAsia="Times New Roman" w:hAnsi="Symbol" w:cs="Arial"/>
          <w:color w:val="676767"/>
          <w:sz w:val="20"/>
          <w:szCs w:val="20"/>
          <w:lang w:eastAsia="ru-RU"/>
        </w:rPr>
        <w:t></w:t>
      </w:r>
      <w:r w:rsidRPr="00522F19">
        <w:rPr>
          <w:rFonts w:ascii="Times New Roman" w:eastAsia="Times New Roman" w:hAnsi="Times New Roman" w:cs="Times New Roman"/>
          <w:color w:val="676767"/>
          <w:sz w:val="14"/>
          <w:szCs w:val="14"/>
          <w:lang w:eastAsia="ru-RU"/>
        </w:rPr>
        <w:t>    </w:t>
      </w:r>
      <w:r w:rsidRPr="00522F19">
        <w:rPr>
          <w:rFonts w:ascii="Times New Roman" w:eastAsia="Times New Roman" w:hAnsi="Times New Roman" w:cs="Times New Roman"/>
          <w:color w:val="676767"/>
          <w:sz w:val="1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u w:val="single"/>
          <w:lang w:eastAsia="ru-RU"/>
        </w:rPr>
        <w:t>Год народного творчества.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2021 год</w:t>
      </w:r>
    </w:p>
    <w:p w:rsidR="00522F19" w:rsidRPr="00522F19" w:rsidRDefault="00522F19" w:rsidP="00522F1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Symbol" w:eastAsia="Times New Roman" w:hAnsi="Symbol" w:cs="Arial"/>
          <w:color w:val="676767"/>
          <w:sz w:val="20"/>
          <w:szCs w:val="20"/>
          <w:lang w:eastAsia="ru-RU"/>
        </w:rPr>
        <w:t></w:t>
      </w:r>
      <w:r w:rsidRPr="00522F19">
        <w:rPr>
          <w:rFonts w:ascii="Times New Roman" w:eastAsia="Times New Roman" w:hAnsi="Times New Roman" w:cs="Times New Roman"/>
          <w:color w:val="676767"/>
          <w:sz w:val="14"/>
          <w:szCs w:val="14"/>
          <w:lang w:eastAsia="ru-RU"/>
        </w:rPr>
        <w:t>    </w:t>
      </w:r>
      <w:r w:rsidRPr="00522F19">
        <w:rPr>
          <w:rFonts w:ascii="Times New Roman" w:eastAsia="Times New Roman" w:hAnsi="Times New Roman" w:cs="Times New Roman"/>
          <w:color w:val="676767"/>
          <w:sz w:val="1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u w:val="single"/>
          <w:lang w:eastAsia="ru-RU"/>
        </w:rPr>
        <w:t>Международный год мира и доверия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 </w:t>
      </w:r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(Резолюция, принятая Генеральной Ассамблеей ООН  12 сентября 2019 года по инициативе Туркменистана.)</w:t>
      </w:r>
    </w:p>
    <w:p w:rsidR="00522F19" w:rsidRPr="00522F19" w:rsidRDefault="00522F19" w:rsidP="00522F19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lang w:eastAsia="ru-RU"/>
        </w:rPr>
      </w:pPr>
    </w:p>
    <w:p w:rsidR="00522F19" w:rsidRPr="00522F19" w:rsidRDefault="00522F19" w:rsidP="00522F19">
      <w:pPr>
        <w:shd w:val="clear" w:color="auto" w:fill="FFFFFF"/>
        <w:spacing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Международные праздники и памятные даты: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8 сентября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Международный день грамотности. 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13 сентября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День памяти жертв фашизма (дата для 2020 года) - 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21 сентября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мира.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27 сентября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(дата для 2020 года) </w:t>
      </w: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Международный день глухих. </w:t>
      </w:r>
      <w:proofErr w:type="gramStart"/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У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</w:t>
      </w:r>
      <w:proofErr w:type="gramEnd"/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1951 году, в честь создания Всемирной федерации глухонемых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 октября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пожилых людей.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26 ноября 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информации 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3 декабря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инвалидов.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26 октября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школьных библиотек  </w:t>
      </w:r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28 декабря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кино</w:t>
      </w: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.  </w:t>
      </w:r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125 лет назад,</w:t>
      </w:r>
      <w:r w:rsidRPr="00522F19">
        <w:rPr>
          <w:rFonts w:ascii="Times New Roman" w:eastAsia="Times New Roman" w:hAnsi="Times New Roman" w:cs="Times New Roman"/>
          <w:b/>
          <w:bCs/>
          <w:i/>
          <w:iCs/>
          <w:color w:val="676767"/>
          <w:sz w:val="24"/>
          <w:szCs w:val="2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8 февраля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День памяти юного героя-антифашиста</w:t>
      </w: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21 февраля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– Международный день родного языка. 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8 марта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женский день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lastRenderedPageBreak/>
        <w:t>21 марта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поэзии.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27 марта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театра. </w:t>
      </w:r>
      <w:proofErr w:type="gram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1961 году IX конгрессом Международного института театра.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 апреля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День смеха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 апреля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– Международный день детской книги.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Ганса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Христиана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7 апреля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здоровья, 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11 апреля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Международный день освобождения узников </w:t>
      </w:r>
      <w:proofErr w:type="spellStart"/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фашистских</w:t>
      </w:r>
      <w:proofErr w:type="gramStart"/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</w:t>
      </w:r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Д</w:t>
      </w:r>
      <w:proofErr w:type="gramEnd"/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>ата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676767"/>
          <w:sz w:val="24"/>
          <w:szCs w:val="24"/>
          <w:lang w:eastAsia="ru-RU"/>
        </w:rPr>
        <w:t xml:space="preserve"> установлена в память об интернациональном восстании узников концлагеря Бухенвальд, произошедшем 11 апреля 1945 года.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12 апреля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авиации и космонавтики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 мая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Праздник труда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15 мая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Международный день семьи, </w:t>
      </w:r>
      <w:r w:rsidRPr="0052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 Генеральной Ассамблеей ООН в 1993 году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24 мая -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День славянской письменности и культуры.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31 мая – </w:t>
      </w: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Всемирный день без табака</w:t>
      </w:r>
      <w:r w:rsidRPr="00522F19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. </w:t>
      </w:r>
      <w:r w:rsidRPr="0052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</w:p>
    <w:p w:rsidR="00522F19" w:rsidRPr="00522F19" w:rsidRDefault="00522F19" w:rsidP="00522F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Праздники и памятные даты России: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22 августа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Государственного флага РФ. </w:t>
      </w:r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1 сентября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знаний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3 сентября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солидарности в борьбе с терроризмом. </w:t>
      </w:r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shd w:val="clear" w:color="auto" w:fill="FBFBFB"/>
          <w:lang w:eastAsia="ru-RU"/>
        </w:rPr>
        <w:t>27 сентября -</w:t>
      </w: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 </w:t>
      </w:r>
      <w:r w:rsidRPr="00522F19">
        <w:rPr>
          <w:rFonts w:ascii="Arial" w:eastAsia="Times New Roman" w:hAnsi="Arial" w:cs="Arial"/>
          <w:color w:val="676767"/>
          <w:shd w:val="clear" w:color="auto" w:fill="FBFBFB"/>
          <w:lang w:eastAsia="ru-RU"/>
        </w:rPr>
        <w:t>День воспитателя и всех дошкольных работников в России.</w:t>
      </w:r>
      <w:r w:rsidRPr="00522F19">
        <w:rPr>
          <w:rFonts w:ascii="Arial" w:eastAsia="Times New Roman" w:hAnsi="Arial" w:cs="Arial"/>
          <w:color w:val="676767"/>
          <w:lang w:eastAsia="ru-RU"/>
        </w:rPr>
        <w:t> </w:t>
      </w:r>
      <w:r w:rsidRPr="00522F19">
        <w:rPr>
          <w:rFonts w:ascii="Arial" w:eastAsia="Times New Roman" w:hAnsi="Arial" w:cs="Arial"/>
          <w:i/>
          <w:iCs/>
          <w:color w:val="676767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5 октября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учителя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31 октября</w:t>
      </w:r>
      <w:r w:rsidRPr="00522F19">
        <w:rPr>
          <w:rFonts w:ascii="Arial" w:eastAsia="Times New Roman" w:hAnsi="Arial" w:cs="Arial"/>
          <w:color w:val="676767"/>
          <w:lang w:eastAsia="ru-RU"/>
        </w:rPr>
        <w:t xml:space="preserve"> – День </w:t>
      </w:r>
      <w:proofErr w:type="spellStart"/>
      <w:r w:rsidRPr="00522F19">
        <w:rPr>
          <w:rFonts w:ascii="Arial" w:eastAsia="Times New Roman" w:hAnsi="Arial" w:cs="Arial"/>
          <w:color w:val="676767"/>
          <w:lang w:eastAsia="ru-RU"/>
        </w:rPr>
        <w:t>сурдопереводчика</w:t>
      </w:r>
      <w:proofErr w:type="spellEnd"/>
      <w:r w:rsidRPr="00522F19">
        <w:rPr>
          <w:rFonts w:ascii="Arial" w:eastAsia="Times New Roman" w:hAnsi="Arial" w:cs="Arial"/>
          <w:color w:val="676767"/>
          <w:lang w:eastAsia="ru-RU"/>
        </w:rPr>
        <w:t>. </w:t>
      </w:r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 xml:space="preserve">День </w:t>
      </w:r>
      <w:proofErr w:type="spellStart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сурдопереводчика</w:t>
      </w:r>
      <w:proofErr w:type="spellEnd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обратить</w:t>
      </w:r>
      <w:proofErr w:type="gramEnd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внимание общества на проблемы глухих.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4 ноября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народного единства. </w:t>
      </w:r>
      <w:r w:rsidRPr="00522F19">
        <w:rPr>
          <w:rFonts w:ascii="Arial" w:eastAsia="Times New Roman" w:hAnsi="Arial" w:cs="Arial"/>
          <w:color w:val="000000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shd w:val="clear" w:color="auto" w:fill="FBFBFB"/>
          <w:lang w:eastAsia="ru-RU"/>
        </w:rPr>
        <w:t>18 ноября -</w:t>
      </w: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 </w:t>
      </w:r>
      <w:r w:rsidRPr="00522F19">
        <w:rPr>
          <w:rFonts w:ascii="Arial" w:eastAsia="Times New Roman" w:hAnsi="Arial" w:cs="Arial"/>
          <w:color w:val="676767"/>
          <w:shd w:val="clear" w:color="auto" w:fill="FBFBFB"/>
          <w:lang w:eastAsia="ru-RU"/>
        </w:rPr>
        <w:t>День рождения Деда Мороза.</w:t>
      </w:r>
      <w:r w:rsidRPr="00522F19">
        <w:rPr>
          <w:rFonts w:ascii="Arial" w:eastAsia="Times New Roman" w:hAnsi="Arial" w:cs="Arial"/>
          <w:color w:val="676767"/>
          <w:lang w:eastAsia="ru-RU"/>
        </w:rPr>
        <w:t> </w:t>
      </w:r>
      <w:r w:rsidRPr="00522F19">
        <w:rPr>
          <w:rFonts w:ascii="Arial" w:eastAsia="Times New Roman" w:hAnsi="Arial" w:cs="Arial"/>
          <w:i/>
          <w:iCs/>
          <w:color w:val="676767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522F19">
        <w:rPr>
          <w:rFonts w:ascii="Arial" w:eastAsia="Times New Roman" w:hAnsi="Arial" w:cs="Arial"/>
          <w:color w:val="676767"/>
          <w:shd w:val="clear" w:color="auto" w:fill="FBFBFB"/>
          <w:lang w:eastAsia="ru-RU"/>
        </w:rPr>
        <w:t>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29 ноября </w:t>
      </w:r>
      <w:r w:rsidRPr="00522F19">
        <w:rPr>
          <w:rFonts w:ascii="Arial" w:eastAsia="Times New Roman" w:hAnsi="Arial" w:cs="Arial"/>
          <w:color w:val="676767"/>
          <w:lang w:eastAsia="ru-RU"/>
        </w:rPr>
        <w:t xml:space="preserve">(дата для 2020 года) – День матери в </w:t>
      </w:r>
      <w:proofErr w:type="spellStart"/>
      <w:r w:rsidRPr="00522F19">
        <w:rPr>
          <w:rFonts w:ascii="Arial" w:eastAsia="Times New Roman" w:hAnsi="Arial" w:cs="Arial"/>
          <w:color w:val="676767"/>
          <w:lang w:eastAsia="ru-RU"/>
        </w:rPr>
        <w:t>России</w:t>
      </w:r>
      <w:proofErr w:type="gramStart"/>
      <w:r w:rsidRPr="00522F19">
        <w:rPr>
          <w:rFonts w:ascii="Arial" w:eastAsia="Times New Roman" w:hAnsi="Arial" w:cs="Arial"/>
          <w:color w:val="676767"/>
          <w:lang w:eastAsia="ru-RU"/>
        </w:rPr>
        <w:t>.</w:t>
      </w:r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У</w:t>
      </w:r>
      <w:proofErr w:type="gramEnd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становленный</w:t>
      </w:r>
      <w:proofErr w:type="spellEnd"/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 xml:space="preserve">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000000"/>
          <w:lang w:eastAsia="ru-RU"/>
        </w:rPr>
        <w:t>3 декабря - </w:t>
      </w:r>
      <w:r w:rsidRPr="00522F19">
        <w:rPr>
          <w:rFonts w:ascii="Arial" w:eastAsia="Times New Roman" w:hAnsi="Arial" w:cs="Arial"/>
          <w:color w:val="000000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522F19">
        <w:rPr>
          <w:rFonts w:ascii="Arial" w:eastAsia="Times New Roman" w:hAnsi="Arial" w:cs="Arial"/>
          <w:i/>
          <w:iCs/>
          <w:color w:val="000000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23 февраля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защитника Отечества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8 марта – 14 марта</w:t>
      </w:r>
      <w:r w:rsidRPr="00522F19">
        <w:rPr>
          <w:rFonts w:ascii="Arial" w:eastAsia="Times New Roman" w:hAnsi="Arial" w:cs="Arial"/>
          <w:color w:val="676767"/>
          <w:lang w:eastAsia="ru-RU"/>
        </w:rPr>
        <w:t> - Масленичная неделя 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lastRenderedPageBreak/>
        <w:t>7 апреля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рождения Рунета. </w:t>
      </w:r>
      <w:r w:rsidRPr="00522F19">
        <w:rPr>
          <w:rFonts w:ascii="Arial" w:eastAsia="Times New Roman" w:hAnsi="Arial" w:cs="Arial"/>
          <w:i/>
          <w:iCs/>
          <w:color w:val="676767"/>
          <w:lang w:eastAsia="ru-RU"/>
        </w:rPr>
        <w:t>7 апреля 1994 года для России был зарегистрирован домен — .</w:t>
      </w:r>
      <w:proofErr w:type="spellStart"/>
      <w:r w:rsidRPr="00522F19">
        <w:rPr>
          <w:rFonts w:ascii="Arial" w:eastAsia="Times New Roman" w:hAnsi="Arial" w:cs="Arial"/>
          <w:i/>
          <w:iCs/>
          <w:color w:val="676767"/>
          <w:lang w:eastAsia="ru-RU"/>
        </w:rPr>
        <w:t>Ru</w:t>
      </w:r>
      <w:proofErr w:type="spellEnd"/>
      <w:r w:rsidRPr="00522F19">
        <w:rPr>
          <w:rFonts w:ascii="Arial" w:eastAsia="Times New Roman" w:hAnsi="Arial" w:cs="Arial"/>
          <w:i/>
          <w:iCs/>
          <w:color w:val="676767"/>
          <w:lang w:eastAsia="ru-RU"/>
        </w:rPr>
        <w:t> — и внесен в международную базу данных национальных доменов верхнего уровня.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9 мая</w:t>
      </w:r>
      <w:r w:rsidRPr="00522F19">
        <w:rPr>
          <w:rFonts w:ascii="Arial" w:eastAsia="Times New Roman" w:hAnsi="Arial" w:cs="Arial"/>
          <w:color w:val="676767"/>
          <w:lang w:eastAsia="ru-RU"/>
        </w:rPr>
        <w:t> – День Победы в Великой Отечественной войне</w:t>
      </w:r>
    </w:p>
    <w:p w:rsidR="00522F19" w:rsidRDefault="00522F19" w:rsidP="00522F19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676767"/>
          <w:lang w:eastAsia="ru-RU"/>
        </w:rPr>
      </w:pPr>
      <w:r w:rsidRPr="00522F19">
        <w:rPr>
          <w:rFonts w:ascii="Arial" w:eastAsia="Times New Roman" w:hAnsi="Arial" w:cs="Arial"/>
          <w:b/>
          <w:bCs/>
          <w:color w:val="676767"/>
          <w:lang w:eastAsia="ru-RU"/>
        </w:rPr>
        <w:t>27 мая – </w:t>
      </w:r>
      <w:r w:rsidRPr="00522F19">
        <w:rPr>
          <w:rFonts w:ascii="Arial" w:eastAsia="Times New Roman" w:hAnsi="Arial" w:cs="Arial"/>
          <w:color w:val="676767"/>
          <w:lang w:eastAsia="ru-RU"/>
        </w:rPr>
        <w:t>Общероссийский день библиотек. </w:t>
      </w:r>
      <w:proofErr w:type="gramStart"/>
      <w:r w:rsidRPr="00522F19">
        <w:rPr>
          <w:rFonts w:ascii="Arial" w:eastAsia="Times New Roman" w:hAnsi="Arial" w:cs="Arial"/>
          <w:i/>
          <w:iCs/>
          <w:color w:val="676767"/>
          <w:lang w:eastAsia="ru-RU"/>
        </w:rPr>
        <w:t>Установлен</w:t>
      </w:r>
      <w:proofErr w:type="gramEnd"/>
      <w:r w:rsidRPr="00522F19">
        <w:rPr>
          <w:rFonts w:ascii="Arial" w:eastAsia="Times New Roman" w:hAnsi="Arial" w:cs="Arial"/>
          <w:i/>
          <w:iCs/>
          <w:color w:val="676767"/>
          <w:lang w:eastAsia="ru-RU"/>
        </w:rPr>
        <w:t xml:space="preserve"> Указом Президента РФ Б.Н. Ельцина № 539 от 27 мая 1995 года.</w:t>
      </w:r>
    </w:p>
    <w:p w:rsidR="00882FDA" w:rsidRPr="00522F19" w:rsidRDefault="00882FDA" w:rsidP="00522F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76767"/>
          <w:lang w:eastAsia="ru-RU"/>
        </w:rPr>
      </w:pPr>
    </w:p>
    <w:p w:rsidR="00522F19" w:rsidRDefault="00522F19" w:rsidP="0052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Исторические даты:</w:t>
      </w:r>
    </w:p>
    <w:p w:rsidR="00882FDA" w:rsidRPr="00522F19" w:rsidRDefault="00882FDA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5"/>
        <w:gridCol w:w="5136"/>
      </w:tblGrid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divId w:val="1599168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окончания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войны. </w:t>
            </w:r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1790 г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воинской славы России. </w:t>
            </w:r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(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Учрежден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. (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назад отменили крепостное право в России. </w:t>
            </w:r>
            <w:r w:rsidRPr="00522F1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первого полёта человека в космос (1961)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522F1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Юбилеи</w:t>
      </w:r>
    </w:p>
    <w:p w:rsidR="00522F19" w:rsidRPr="00522F19" w:rsidRDefault="00522F19" w:rsidP="0052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5"/>
        <w:gridCol w:w="5136"/>
      </w:tblGrid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писателя А.А.  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С. Есенина (1895-1925)</w:t>
            </w:r>
          </w:p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Гераськиной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(1910-2010)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(1920-1980)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писателя В.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(1925-2015)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лет со дня рождения итальянского драматурга  Карло Гоцци (1720-1806)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 (1770–1827)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(1906-1981)</w:t>
            </w:r>
          </w:p>
        </w:tc>
      </w:tr>
      <w:tr w:rsidR="00522F19" w:rsidRPr="00522F19" w:rsidTr="00522F19"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F19" w:rsidRPr="00522F19" w:rsidRDefault="00522F19" w:rsidP="0052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A14CD9" w:rsidRDefault="00A14CD9"/>
    <w:p w:rsidR="00882FDA" w:rsidRDefault="00522F19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  <w:r w:rsidRPr="00522F19"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  <w:br/>
      </w:r>
    </w:p>
    <w:p w:rsidR="00882FDA" w:rsidRDefault="00882FDA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</w:p>
    <w:p w:rsidR="00882FDA" w:rsidRDefault="00882FDA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</w:p>
    <w:p w:rsidR="00882FDA" w:rsidRDefault="00882FDA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</w:p>
    <w:p w:rsidR="00882FDA" w:rsidRDefault="00882FDA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</w:p>
    <w:p w:rsidR="00882FDA" w:rsidRDefault="00882FDA" w:rsidP="00522F19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color w:val="676767"/>
          <w:sz w:val="27"/>
          <w:szCs w:val="27"/>
          <w:lang w:eastAsia="ru-RU"/>
        </w:rPr>
      </w:pPr>
    </w:p>
    <w:p w:rsidR="00882FDA" w:rsidRPr="00882FDA" w:rsidRDefault="00522F19" w:rsidP="00882FDA">
      <w:pPr>
        <w:shd w:val="clear" w:color="auto" w:fill="FFFFFF"/>
        <w:spacing w:after="0" w:line="240" w:lineRule="auto"/>
        <w:jc w:val="center"/>
        <w:outlineLvl w:val="2"/>
        <w:rPr>
          <w:rFonts w:ascii="Pacifico" w:eastAsia="Times New Roman" w:hAnsi="Pacifico" w:cs="Times New Roman"/>
          <w:color w:val="676767"/>
          <w:sz w:val="32"/>
          <w:szCs w:val="32"/>
          <w:u w:val="single"/>
          <w:lang w:eastAsia="ru-RU"/>
        </w:rPr>
      </w:pPr>
      <w:r w:rsidRPr="00882FDA">
        <w:rPr>
          <w:rFonts w:ascii="Pacifico" w:eastAsia="Times New Roman" w:hAnsi="Pacifico" w:cs="Times New Roman"/>
          <w:color w:val="676767"/>
          <w:sz w:val="32"/>
          <w:szCs w:val="32"/>
          <w:u w:val="single"/>
          <w:lang w:eastAsia="ru-RU"/>
        </w:rPr>
        <w:lastRenderedPageBreak/>
        <w:t>Кн</w:t>
      </w:r>
      <w:r w:rsidR="00882FDA" w:rsidRPr="00882FDA">
        <w:rPr>
          <w:rFonts w:ascii="Pacifico" w:eastAsia="Times New Roman" w:hAnsi="Pacifico" w:cs="Times New Roman"/>
          <w:color w:val="676767"/>
          <w:sz w:val="32"/>
          <w:szCs w:val="32"/>
          <w:u w:val="single"/>
          <w:lang w:eastAsia="ru-RU"/>
        </w:rPr>
        <w:t>иги-юбиляры 2021 года</w:t>
      </w:r>
    </w:p>
    <w:p w:rsidR="00522F19" w:rsidRPr="00522F19" w:rsidRDefault="00522F19" w:rsidP="0052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«Божественная комедия»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Данте А. (1321)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«Декамерон»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Боккаччо Дж. (1471)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Утопия»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Мор (1551)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«Острожская библия»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Федоров (1581)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«Гамлет, принц датский»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Шекспир В. (1601)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«Мещанин во дворянстве»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Ж.Б. Мольер (1671)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«Домострой»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Истомин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(1696)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«Путешествия в некоторые отдаленные страны света Лемюэля Гулливера, сначала хирурга, а потом капитана нескольких кораблей»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Свифт 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(1726)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«Недоросль»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Фонвизин Д. И. (1781)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220 лет </w:t>
            </w:r>
            <w:r w:rsidRPr="0052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публикации трагедии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«Мария Стюарт»</w:t>
            </w:r>
            <w:r w:rsidRPr="0052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 Шиллер (1801)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«Щелкунчик»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Гофман Э. Т. А. (1816)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«Последний из могикан, или Повествование о 1757 годе»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Купер Ф. (1826)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«Вечера на хуторе близ Диканьки»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Гоголь (1831)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Гвидоне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 прекрасной царевне Лебеди»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А.С. Пушкин (1831)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«Горе от ума»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Грибоедов А. С. (1831)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«Собор Парижской Богоматери»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Гюго (1831)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«Ревизор»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Гоголь (1836)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«Капитанская дочка»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А.С. Пушкин (1836)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«Мороз Иванович»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Одоевский (1841)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«Бедные люди», «Двойник»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Ф.М. Достоевский (1846)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«Граф Монте-Кристо»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Дюма А. (1846)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«Раз, два, три, четыре, пять, вышел зайчик погулять…»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Ф.Б. Миллер (1851)</w:t>
            </w:r>
            <w:proofErr w:type="gramEnd"/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«Моби Дик, или Белый Кит»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Мелвилл (1851)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«Конек-Горбунок»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П.П. Ершов (1856)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Униженные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оскорбленные»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Ф.М. Достоевский (1861)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«Преступление и наказание», «Игрок»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Ф.М. Достоевский (1866)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«Детство»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(«Вот моя деревня, вот мой дом родной…»), Суриков И.З. (1866)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vAlign w:val="center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«Кому на Руси жить хорошо»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 Н. А. (1866-1876)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52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«Подлинная история маленького 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оборвыша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Гринвуд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(1866)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Зазеркалье»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Кэрролл Л. (1871) В переводах на русский язык: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«Алиса в Зазеркалье»; «Сквозь зеркало и что там увидела Алиса, или Алиса в Зазеркалье»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Твен М. (1876)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«Левша (Сказ о тульском косом Левше и о стальной блохе)»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Лесков Н. С. (1881)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Пиноккио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Коллоди К. (1881 г. в «Газете для детей» напечатана первая глава)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«Маленький лорд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Фаунтлерой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Бернетт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Э. (1886)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«Портрет Дориана Грея»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Уайльд (1891)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«Песнь о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Гайавате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Лонгфелло Г. У., в переводе на русский язык И.А. Бунина (1896)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«Максимка»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 Станюкович (1896)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«Чайка»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А.П. Чехов (1896)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«Остров доктора Моро»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Уэллс (1896)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«Мещане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 Горький (1901)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522F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«Рыжик»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Свирский (1901)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Собака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Баскервилей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Дойль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(1901-1902)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«Первые люди на Луне»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Уэллс Г. Дж. (1901)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«Незнакомка», «Балаганчик», «Король на площади»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 Блок (1906)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«Белый клык»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Лондон (1906)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«Гранатовый браслет»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Куприн (1911)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«Алые паруса»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Грин А. С. (Н.Ф. Гриневский) (1921)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«Что ни страница, то слон, то львица…»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Маяковский (1926)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«Земля Санникова»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Обручев (1926)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горе», «Путаница», «Телефон»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К.И. Чуковский (1926)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«Багаж»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(«Дама сдавала в багаж...»), С.Я. Маршак (1926)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Пух»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(1926)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 восходит солнце»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Хемингуэй (1926)</w:t>
            </w:r>
            <w:proofErr w:type="gramEnd"/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«Золотой теленок»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Ильф и Е. Петров (1931)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«Ночной полет»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де Сент-Экзюпери (1931)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«Золотой ключик, или Приключения Буратино»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Толстой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«Игрушки»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А.Л.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«Белеет парус одинокий»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В.П. Катаев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 что у вас», «Дядя Степа», «Фома»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Михалков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«Старая крепость»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В.П. Беляев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«Голубая чашка»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А.П. Гайдар (1936)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«Унесенные ветром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Митчелл (1936)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«Тимур и его команда»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Гайдар А. П. (1941)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«Волшебная шкатулка»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Василенко И.Д. (1941)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«Василий Тёркин»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Твардовский А.Т. (1941-1945)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следам Робинзона»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Н.М. Верзилин (1946)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«Четвертая высота»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Ильина (1946)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«Витя Малеев в школе и дома»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Н.Н. Носов (1951)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(1951)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«Над пропастью во ржи»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Сэлинджер Дж. Д. (1951)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«Бронзовая птица»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Рыбаков (1956)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«Обыкновенное чудо»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Е.Л. Шварц (1956)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«Маленький Водяной»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Толи Клюквина»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Н.Н. Носов (1961)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«Мастер и Маргарита»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М.А. Булгаков (1966)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«Крокодил Гена и его друзья»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Э.Н. Успенский (1966)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«Маленькое Привидение»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«Белый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Бим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Черное ухо»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Г.Н.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Крабат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или Легенды старой мельницы»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«Безумная Евдокия»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А.Г. Алексин (1976)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«Прощание 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Матерой»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Распутин (1976)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«Бремя власти»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Д.М. Балашов (1981)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«Нерв»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В.С. Высоцкий (1981)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Рони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дочь разбойника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А. Линдгрен (1981)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«Чапаев и пустота»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В.О. Пелевин (1996)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«Одиночество в сети»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 Л. Вишневский (2001)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«Ловец снов»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Кинг (2001)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«Глоток свободы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Гавальда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(2001)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«Даниэль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Штайн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Улицкая (2006)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лет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«Мальчик в полосатой пижаме»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(2006)</w:t>
            </w:r>
          </w:p>
        </w:tc>
      </w:tr>
      <w:tr w:rsidR="00522F19" w:rsidRPr="00522F19" w:rsidTr="00522F19">
        <w:trPr>
          <w:tblCellSpacing w:w="0" w:type="dxa"/>
        </w:trPr>
        <w:tc>
          <w:tcPr>
            <w:tcW w:w="9060" w:type="dxa"/>
            <w:hideMark/>
          </w:tcPr>
          <w:p w:rsidR="00522F19" w:rsidRPr="00522F19" w:rsidRDefault="00522F19" w:rsidP="008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лет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52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лейтенант»</w:t>
            </w:r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(2011)</w:t>
            </w:r>
          </w:p>
        </w:tc>
      </w:tr>
    </w:tbl>
    <w:p w:rsidR="00522F19" w:rsidRDefault="00522F19"/>
    <w:sectPr w:rsidR="00522F19" w:rsidSect="00A1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cif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19"/>
    <w:rsid w:val="001E7886"/>
    <w:rsid w:val="00522F19"/>
    <w:rsid w:val="00882FDA"/>
    <w:rsid w:val="00A14CD9"/>
    <w:rsid w:val="00B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9"/>
  </w:style>
  <w:style w:type="paragraph" w:styleId="3">
    <w:name w:val="heading 3"/>
    <w:basedOn w:val="a"/>
    <w:link w:val="30"/>
    <w:uiPriority w:val="9"/>
    <w:qFormat/>
    <w:rsid w:val="0052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2F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F19"/>
  </w:style>
  <w:style w:type="character" w:customStyle="1" w:styleId="post-author">
    <w:name w:val="post-author"/>
    <w:basedOn w:val="a0"/>
    <w:rsid w:val="00522F19"/>
  </w:style>
  <w:style w:type="character" w:customStyle="1" w:styleId="fn">
    <w:name w:val="fn"/>
    <w:basedOn w:val="a0"/>
    <w:rsid w:val="00522F19"/>
  </w:style>
  <w:style w:type="character" w:customStyle="1" w:styleId="post-timestamp">
    <w:name w:val="post-timestamp"/>
    <w:basedOn w:val="a0"/>
    <w:rsid w:val="00522F19"/>
  </w:style>
  <w:style w:type="paragraph" w:styleId="a4">
    <w:name w:val="Balloon Text"/>
    <w:basedOn w:val="a"/>
    <w:link w:val="a5"/>
    <w:uiPriority w:val="99"/>
    <w:semiHidden/>
    <w:unhideWhenUsed/>
    <w:rsid w:val="005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9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91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4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9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2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6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2020-06-26T17:42:00Z</dcterms:created>
  <dcterms:modified xsi:type="dcterms:W3CDTF">2020-07-15T17:03:00Z</dcterms:modified>
</cp:coreProperties>
</file>