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19" w:rsidRPr="00882FDA" w:rsidRDefault="00522F19" w:rsidP="00882FDA">
      <w:pPr>
        <w:shd w:val="clear" w:color="auto" w:fill="FFFFFF"/>
        <w:spacing w:after="0" w:line="240" w:lineRule="auto"/>
        <w:jc w:val="center"/>
        <w:outlineLvl w:val="2"/>
        <w:rPr>
          <w:rFonts w:ascii="Pacifico" w:eastAsia="Times New Roman" w:hAnsi="Pacifico" w:cs="Times New Roman"/>
          <w:color w:val="676767"/>
          <w:sz w:val="32"/>
          <w:szCs w:val="32"/>
          <w:u w:val="single"/>
          <w:lang w:eastAsia="ru-RU"/>
        </w:rPr>
      </w:pPr>
      <w:r w:rsidRPr="00522F19">
        <w:rPr>
          <w:rFonts w:ascii="Pacifico" w:eastAsia="Times New Roman" w:hAnsi="Pacifico" w:cs="Times New Roman"/>
          <w:color w:val="676767"/>
          <w:sz w:val="27"/>
          <w:szCs w:val="27"/>
          <w:lang w:eastAsia="ru-RU"/>
        </w:rPr>
        <w:br/>
      </w:r>
      <w:r w:rsidRPr="00882FDA">
        <w:rPr>
          <w:rFonts w:ascii="Pacifico" w:eastAsia="Times New Roman" w:hAnsi="Pacifico" w:cs="Times New Roman"/>
          <w:color w:val="676767"/>
          <w:sz w:val="32"/>
          <w:szCs w:val="32"/>
          <w:u w:val="single"/>
          <w:lang w:eastAsia="ru-RU"/>
        </w:rPr>
        <w:t>Календарь знаменательных и памятных дат для школьных библиотек на 2020-2021 учебный год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bookmarkStart w:id="0" w:name="more"/>
      <w:bookmarkEnd w:id="0"/>
    </w:p>
    <w:p w:rsidR="00522F19" w:rsidRPr="00522F19" w:rsidRDefault="00522F19" w:rsidP="00522F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2020 год</w:t>
      </w:r>
    </w:p>
    <w:p w:rsidR="00522F19" w:rsidRPr="00522F19" w:rsidRDefault="00522F19" w:rsidP="00522F19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Symbol" w:eastAsia="Times New Roman" w:hAnsi="Symbol" w:cs="Arial"/>
          <w:color w:val="676767"/>
          <w:sz w:val="20"/>
          <w:szCs w:val="20"/>
          <w:lang w:eastAsia="ru-RU"/>
        </w:rPr>
        <w:t></w:t>
      </w:r>
      <w:r w:rsidRPr="00522F19">
        <w:rPr>
          <w:rFonts w:ascii="Times New Roman" w:eastAsia="Times New Roman" w:hAnsi="Times New Roman" w:cs="Times New Roman"/>
          <w:color w:val="676767"/>
          <w:sz w:val="14"/>
          <w:szCs w:val="14"/>
          <w:lang w:eastAsia="ru-RU"/>
        </w:rPr>
        <w:t>    </w:t>
      </w:r>
      <w:r w:rsidRPr="00522F19">
        <w:rPr>
          <w:rFonts w:ascii="Times New Roman" w:eastAsia="Times New Roman" w:hAnsi="Times New Roman" w:cs="Times New Roman"/>
          <w:color w:val="676767"/>
          <w:sz w:val="14"/>
          <w:lang w:eastAsia="ru-RU"/>
        </w:rPr>
        <w:t>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u w:val="single"/>
          <w:lang w:eastAsia="ru-RU"/>
        </w:rPr>
        <w:t>Год памяти и славы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 </w:t>
      </w:r>
      <w:r w:rsidRPr="00522F19">
        <w:rPr>
          <w:rFonts w:ascii="Times New Roman" w:eastAsia="Times New Roman" w:hAnsi="Times New Roman" w:cs="Times New Roman"/>
          <w:i/>
          <w:iCs/>
          <w:color w:val="676767"/>
          <w:sz w:val="24"/>
          <w:szCs w:val="24"/>
          <w:lang w:eastAsia="ru-RU"/>
        </w:rPr>
        <w:t>(8 июля 2019 г. Президент России В.В. Путин подписал  указ  о проведении в 2020 году "в целях сохранения исторической памяти и в ознаменование 75-летия Победы в Великой Отечественной войне 1941-1945 годов" Года памяти и славы)</w:t>
      </w:r>
    </w:p>
    <w:p w:rsidR="00522F19" w:rsidRPr="00522F19" w:rsidRDefault="00522F19" w:rsidP="00522F19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Symbol" w:eastAsia="Times New Roman" w:hAnsi="Symbol" w:cs="Arial"/>
          <w:color w:val="676767"/>
          <w:sz w:val="20"/>
          <w:szCs w:val="20"/>
          <w:lang w:eastAsia="ru-RU"/>
        </w:rPr>
        <w:t></w:t>
      </w:r>
      <w:r w:rsidRPr="00522F19">
        <w:rPr>
          <w:rFonts w:ascii="Times New Roman" w:eastAsia="Times New Roman" w:hAnsi="Times New Roman" w:cs="Times New Roman"/>
          <w:color w:val="676767"/>
          <w:sz w:val="14"/>
          <w:szCs w:val="14"/>
          <w:lang w:eastAsia="ru-RU"/>
        </w:rPr>
        <w:t>    </w:t>
      </w:r>
      <w:r w:rsidRPr="00522F19">
        <w:rPr>
          <w:rFonts w:ascii="Times New Roman" w:eastAsia="Times New Roman" w:hAnsi="Times New Roman" w:cs="Times New Roman"/>
          <w:color w:val="676767"/>
          <w:sz w:val="14"/>
          <w:lang w:eastAsia="ru-RU"/>
        </w:rPr>
        <w:t>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 xml:space="preserve">ООН провозгласила 2020 год по инициативе </w:t>
      </w:r>
      <w:proofErr w:type="spellStart"/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Финляндии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u w:val="single"/>
          <w:lang w:eastAsia="ru-RU"/>
        </w:rPr>
        <w:t>Международным</w:t>
      </w:r>
      <w:proofErr w:type="spellEnd"/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u w:val="single"/>
          <w:lang w:eastAsia="ru-RU"/>
        </w:rPr>
        <w:t xml:space="preserve"> годом  здоровья  растений.</w:t>
      </w:r>
    </w:p>
    <w:p w:rsidR="00522F19" w:rsidRPr="00522F19" w:rsidRDefault="00522F19" w:rsidP="00522F19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Symbol" w:eastAsia="Times New Roman" w:hAnsi="Symbol" w:cs="Arial"/>
          <w:color w:val="676767"/>
          <w:sz w:val="20"/>
          <w:szCs w:val="20"/>
          <w:lang w:eastAsia="ru-RU"/>
        </w:rPr>
        <w:t></w:t>
      </w:r>
      <w:r w:rsidRPr="00522F19">
        <w:rPr>
          <w:rFonts w:ascii="Times New Roman" w:eastAsia="Times New Roman" w:hAnsi="Times New Roman" w:cs="Times New Roman"/>
          <w:color w:val="676767"/>
          <w:sz w:val="14"/>
          <w:szCs w:val="14"/>
          <w:lang w:eastAsia="ru-RU"/>
        </w:rPr>
        <w:t>    </w:t>
      </w:r>
      <w:r w:rsidRPr="00522F19">
        <w:rPr>
          <w:rFonts w:ascii="Times New Roman" w:eastAsia="Times New Roman" w:hAnsi="Times New Roman" w:cs="Times New Roman"/>
          <w:color w:val="676767"/>
          <w:sz w:val="14"/>
          <w:lang w:eastAsia="ru-RU"/>
        </w:rPr>
        <w:t>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u w:val="single"/>
          <w:lang w:eastAsia="ru-RU"/>
        </w:rPr>
        <w:t>Год народного творчества.</w:t>
      </w:r>
    </w:p>
    <w:p w:rsidR="00522F19" w:rsidRPr="00522F19" w:rsidRDefault="00522F19" w:rsidP="00522F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76767"/>
          <w:lang w:eastAsia="ru-RU"/>
        </w:rPr>
      </w:pPr>
    </w:p>
    <w:p w:rsidR="00522F19" w:rsidRPr="00522F19" w:rsidRDefault="00522F19" w:rsidP="00522F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2021 год</w:t>
      </w:r>
    </w:p>
    <w:p w:rsidR="00522F19" w:rsidRPr="00522F19" w:rsidRDefault="00522F19" w:rsidP="00522F19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Symbol" w:eastAsia="Times New Roman" w:hAnsi="Symbol" w:cs="Arial"/>
          <w:color w:val="676767"/>
          <w:sz w:val="20"/>
          <w:szCs w:val="20"/>
          <w:lang w:eastAsia="ru-RU"/>
        </w:rPr>
        <w:t></w:t>
      </w:r>
      <w:r w:rsidRPr="00522F19">
        <w:rPr>
          <w:rFonts w:ascii="Times New Roman" w:eastAsia="Times New Roman" w:hAnsi="Times New Roman" w:cs="Times New Roman"/>
          <w:color w:val="676767"/>
          <w:sz w:val="14"/>
          <w:szCs w:val="14"/>
          <w:lang w:eastAsia="ru-RU"/>
        </w:rPr>
        <w:t>    </w:t>
      </w:r>
      <w:r w:rsidRPr="00522F19">
        <w:rPr>
          <w:rFonts w:ascii="Times New Roman" w:eastAsia="Times New Roman" w:hAnsi="Times New Roman" w:cs="Times New Roman"/>
          <w:color w:val="676767"/>
          <w:sz w:val="14"/>
          <w:lang w:eastAsia="ru-RU"/>
        </w:rPr>
        <w:t>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u w:val="single"/>
          <w:lang w:eastAsia="ru-RU"/>
        </w:rPr>
        <w:t>Международный год мира и доверия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. </w:t>
      </w:r>
      <w:r w:rsidRPr="00522F19">
        <w:rPr>
          <w:rFonts w:ascii="Times New Roman" w:eastAsia="Times New Roman" w:hAnsi="Times New Roman" w:cs="Times New Roman"/>
          <w:i/>
          <w:iCs/>
          <w:color w:val="676767"/>
          <w:sz w:val="24"/>
          <w:szCs w:val="24"/>
          <w:lang w:eastAsia="ru-RU"/>
        </w:rPr>
        <w:t>(Резолюция, принятая Генеральной Ассамблеей ООН  12 сентября 2019 года по инициативе Туркменистана.)</w:t>
      </w:r>
    </w:p>
    <w:p w:rsidR="00522F19" w:rsidRPr="00522F19" w:rsidRDefault="00522F19" w:rsidP="00522F19">
      <w:pPr>
        <w:shd w:val="clear" w:color="auto" w:fill="FFFFFF"/>
        <w:spacing w:line="240" w:lineRule="auto"/>
        <w:rPr>
          <w:rFonts w:ascii="Arial" w:eastAsia="Times New Roman" w:hAnsi="Arial" w:cs="Arial"/>
          <w:color w:val="676767"/>
          <w:lang w:eastAsia="ru-RU"/>
        </w:rPr>
      </w:pPr>
    </w:p>
    <w:p w:rsidR="00522F19" w:rsidRPr="00522F19" w:rsidRDefault="00522F19" w:rsidP="00522F19">
      <w:pPr>
        <w:shd w:val="clear" w:color="auto" w:fill="FFFFFF"/>
        <w:spacing w:line="240" w:lineRule="auto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Международные праздники и памятные даты: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8 сентября -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 Международный день грамотности.  </w:t>
      </w:r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13 сентября -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День памяти жертв фашизма (дата для 2020 года) - </w:t>
      </w:r>
      <w:r w:rsidRPr="00522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21 сентября –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Международный день мира. </w:t>
      </w:r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27 сентября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(дата для 2020 года) </w:t>
      </w: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–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 xml:space="preserve">Международный день глухих. </w:t>
      </w:r>
      <w:proofErr w:type="gramStart"/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У</w:t>
      </w:r>
      <w:r w:rsidRPr="00522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</w:t>
      </w:r>
      <w:proofErr w:type="gramEnd"/>
      <w:r w:rsidRPr="00522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1951 году, в честь создания Всемирной федерации глухонемых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1 октября –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Международный день пожилых людей. </w:t>
      </w:r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 декабря 1990 года Генеральная Ассамблея ООН постановила считать 1 октября Международным днем пожилых людей.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26 ноября  -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Всемирный день информации </w:t>
      </w:r>
      <w:r w:rsidRPr="00522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ежегодно с 1994 года. В этот день в 1992 году состоялся первый Международный форум информатизации.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3 декабря –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Международный день инвалидов. </w:t>
      </w:r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1992 году в конце Десятилетия инвалидов Организации Объединенных Наций (1983—1992) Генеральная Ассамблея ООН провозгласила 3 декабря Международным днем инвалидов.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26 октября -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Международный день школьных библиотек  </w:t>
      </w:r>
      <w:r w:rsidRPr="00522F19">
        <w:rPr>
          <w:rFonts w:ascii="Times New Roman" w:eastAsia="Times New Roman" w:hAnsi="Times New Roman" w:cs="Times New Roman"/>
          <w:i/>
          <w:iCs/>
          <w:color w:val="676767"/>
          <w:sz w:val="24"/>
          <w:szCs w:val="24"/>
          <w:lang w:eastAsia="ru-RU"/>
        </w:rPr>
        <w:t>(Учреждён Международной ассоциацией школьных библиотек, отмечается в четвёртый понедельник октября)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28 декабря -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Международный день кино</w:t>
      </w: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.  </w:t>
      </w:r>
      <w:r w:rsidRPr="00522F19">
        <w:rPr>
          <w:rFonts w:ascii="Times New Roman" w:eastAsia="Times New Roman" w:hAnsi="Times New Roman" w:cs="Times New Roman"/>
          <w:i/>
          <w:iCs/>
          <w:color w:val="676767"/>
          <w:sz w:val="24"/>
          <w:szCs w:val="24"/>
          <w:lang w:eastAsia="ru-RU"/>
        </w:rPr>
        <w:t>125 лет назад,</w:t>
      </w:r>
      <w:r w:rsidRPr="00522F19"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  <w:t> </w:t>
      </w:r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28 декабря 1895 года в Париже в «Гранд-кафе» на бульваре Капуцинов прошел первый сеанс синематографа братьев Люмьер.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8 февраля -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День памяти юного героя-антифашиста</w:t>
      </w: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 </w:t>
      </w:r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</w:t>
      </w:r>
      <w:proofErr w:type="spellStart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Фери</w:t>
      </w:r>
      <w:proofErr w:type="spellEnd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(1962) и иракского мальчика </w:t>
      </w:r>
      <w:proofErr w:type="spellStart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Фадыла</w:t>
      </w:r>
      <w:proofErr w:type="spellEnd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Джамаля</w:t>
      </w:r>
      <w:proofErr w:type="spellEnd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(1963)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21 февраля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 – Международный день родного языка. </w:t>
      </w:r>
      <w:r w:rsidRPr="00522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8 марта –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Международный женский день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lastRenderedPageBreak/>
        <w:t>21 марта –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Всемирный день поэзии. </w:t>
      </w:r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1999 году на 30-й сессии генеральной конференции ЮНЕСКО было решено ежегодно </w:t>
      </w:r>
      <w:proofErr w:type="gramStart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отмечать</w:t>
      </w:r>
      <w:proofErr w:type="gramEnd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Всемирный день поэзии 21 марта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27 марта –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Всемирный день театра. </w:t>
      </w:r>
      <w:proofErr w:type="gramStart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Установлен</w:t>
      </w:r>
      <w:proofErr w:type="gramEnd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1961 году IX конгрессом Международного института театра.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1 апреля –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День смеха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2 апреля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 – Международный день детской книги. </w:t>
      </w:r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Начиная с 1967 года по инициативе и решению Международного совета по детской книге 2 апреля, в день рождения великого сказочника из Дании </w:t>
      </w:r>
      <w:proofErr w:type="spellStart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Ганса</w:t>
      </w:r>
      <w:proofErr w:type="spellEnd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Христиана</w:t>
      </w:r>
      <w:proofErr w:type="spellEnd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Андерсена, весь мир отмечает Международный день детской книги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7 апреля –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Всемирный день здоровья, </w:t>
      </w:r>
      <w:r w:rsidRPr="00522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отмечается ежегодно в день создания в 1948 году Всемирной организации здравоохранения.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11 апреля -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 xml:space="preserve">Международный день освобождения узников </w:t>
      </w:r>
      <w:proofErr w:type="spellStart"/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фашистских</w:t>
      </w:r>
      <w:proofErr w:type="gramStart"/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.</w:t>
      </w:r>
      <w:r w:rsidRPr="00522F19">
        <w:rPr>
          <w:rFonts w:ascii="Times New Roman" w:eastAsia="Times New Roman" w:hAnsi="Times New Roman" w:cs="Times New Roman"/>
          <w:i/>
          <w:iCs/>
          <w:color w:val="676767"/>
          <w:sz w:val="24"/>
          <w:szCs w:val="24"/>
          <w:lang w:eastAsia="ru-RU"/>
        </w:rPr>
        <w:t>Д</w:t>
      </w:r>
      <w:proofErr w:type="gramEnd"/>
      <w:r w:rsidRPr="00522F19">
        <w:rPr>
          <w:rFonts w:ascii="Times New Roman" w:eastAsia="Times New Roman" w:hAnsi="Times New Roman" w:cs="Times New Roman"/>
          <w:i/>
          <w:iCs/>
          <w:color w:val="676767"/>
          <w:sz w:val="24"/>
          <w:szCs w:val="24"/>
          <w:lang w:eastAsia="ru-RU"/>
        </w:rPr>
        <w:t>ата</w:t>
      </w:r>
      <w:proofErr w:type="spellEnd"/>
      <w:r w:rsidRPr="00522F19">
        <w:rPr>
          <w:rFonts w:ascii="Times New Roman" w:eastAsia="Times New Roman" w:hAnsi="Times New Roman" w:cs="Times New Roman"/>
          <w:i/>
          <w:iCs/>
          <w:color w:val="676767"/>
          <w:sz w:val="24"/>
          <w:szCs w:val="24"/>
          <w:lang w:eastAsia="ru-RU"/>
        </w:rPr>
        <w:t xml:space="preserve"> установлена в память об интернациональном восстании узников концлагеря Бухенвальд, произошедшем 11 апреля 1945 года.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12 апреля -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Всемирный день авиации и космонавтики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1 мая –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Праздник труда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15 мая –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Международный день семьи, </w:t>
      </w:r>
      <w:r w:rsidRPr="00522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 Генеральной Ассамблеей ООН в 1993 году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24 мая -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День славянской письменности и культуры. </w:t>
      </w:r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Ежегодно 24 мая во всех славянских странах торжественно прославляют создателей славянской письменности Кирилла и </w:t>
      </w:r>
      <w:proofErr w:type="spellStart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Мефодия</w:t>
      </w:r>
      <w:proofErr w:type="spellEnd"/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— учителей словенских.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31 мая – </w:t>
      </w: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Всемирный день без табака</w:t>
      </w:r>
      <w:r w:rsidRPr="00522F19">
        <w:rPr>
          <w:rFonts w:ascii="Times New Roman" w:eastAsia="Times New Roman" w:hAnsi="Times New Roman" w:cs="Times New Roman"/>
          <w:b/>
          <w:bCs/>
          <w:color w:val="676767"/>
          <w:sz w:val="24"/>
          <w:szCs w:val="24"/>
          <w:lang w:eastAsia="ru-RU"/>
        </w:rPr>
        <w:t>. </w:t>
      </w:r>
      <w:r w:rsidRPr="00522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Всемирная организация здравоохранения в 1988 году объявила 31 мая Всемирным днем без табака</w:t>
      </w:r>
    </w:p>
    <w:p w:rsidR="00522F19" w:rsidRPr="00522F19" w:rsidRDefault="00522F19" w:rsidP="00522F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color w:val="676767"/>
          <w:sz w:val="24"/>
          <w:szCs w:val="24"/>
          <w:lang w:eastAsia="ru-RU"/>
        </w:rPr>
        <w:t> </w:t>
      </w:r>
    </w:p>
    <w:p w:rsidR="00522F19" w:rsidRPr="00522F19" w:rsidRDefault="00522F19" w:rsidP="00522F1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i/>
          <w:iCs/>
          <w:color w:val="FF0000"/>
          <w:lang w:eastAsia="ru-RU"/>
        </w:rPr>
        <w:t>Праздники и памятные даты России: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color w:val="676767"/>
          <w:lang w:eastAsia="ru-RU"/>
        </w:rPr>
        <w:t>22 августа</w:t>
      </w:r>
      <w:r w:rsidRPr="00522F19">
        <w:rPr>
          <w:rFonts w:ascii="Arial" w:eastAsia="Times New Roman" w:hAnsi="Arial" w:cs="Arial"/>
          <w:color w:val="676767"/>
          <w:lang w:eastAsia="ru-RU"/>
        </w:rPr>
        <w:t> – День Государственного флага РФ. </w:t>
      </w:r>
      <w:r w:rsidRPr="00522F19">
        <w:rPr>
          <w:rFonts w:ascii="Arial" w:eastAsia="Times New Roman" w:hAnsi="Arial" w:cs="Arial"/>
          <w:i/>
          <w:iCs/>
          <w:color w:val="000000"/>
          <w:lang w:eastAsia="ru-RU"/>
        </w:rPr>
        <w:t>Ежегодно 22 августа в России отмечается День Государственного флага Российской Федерации, установленный на основании Указа Президента Российской Федерации № 1714 от 20 августа 1994 года.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color w:val="676767"/>
          <w:lang w:eastAsia="ru-RU"/>
        </w:rPr>
        <w:t>1 сентября</w:t>
      </w:r>
      <w:r w:rsidRPr="00522F19">
        <w:rPr>
          <w:rFonts w:ascii="Arial" w:eastAsia="Times New Roman" w:hAnsi="Arial" w:cs="Arial"/>
          <w:color w:val="676767"/>
          <w:lang w:eastAsia="ru-RU"/>
        </w:rPr>
        <w:t> – День знаний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color w:val="676767"/>
          <w:lang w:eastAsia="ru-RU"/>
        </w:rPr>
        <w:t>3 сентября</w:t>
      </w:r>
      <w:r w:rsidRPr="00522F19">
        <w:rPr>
          <w:rFonts w:ascii="Arial" w:eastAsia="Times New Roman" w:hAnsi="Arial" w:cs="Arial"/>
          <w:color w:val="676767"/>
          <w:lang w:eastAsia="ru-RU"/>
        </w:rPr>
        <w:t> – День солидарности в борьбе с терроризмом. </w:t>
      </w:r>
      <w:r w:rsidRPr="00522F19">
        <w:rPr>
          <w:rFonts w:ascii="Arial" w:eastAsia="Times New Roman" w:hAnsi="Arial" w:cs="Arial"/>
          <w:i/>
          <w:iCs/>
          <w:color w:val="000000"/>
          <w:lang w:eastAsia="ru-RU"/>
        </w:rPr>
        <w:t>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color w:val="676767"/>
          <w:shd w:val="clear" w:color="auto" w:fill="FBFBFB"/>
          <w:lang w:eastAsia="ru-RU"/>
        </w:rPr>
        <w:t>27 сентября -</w:t>
      </w:r>
      <w:r w:rsidRPr="00522F19">
        <w:rPr>
          <w:rFonts w:ascii="Arial" w:eastAsia="Times New Roman" w:hAnsi="Arial" w:cs="Arial"/>
          <w:b/>
          <w:bCs/>
          <w:color w:val="676767"/>
          <w:lang w:eastAsia="ru-RU"/>
        </w:rPr>
        <w:t> </w:t>
      </w:r>
      <w:r w:rsidRPr="00522F19">
        <w:rPr>
          <w:rFonts w:ascii="Arial" w:eastAsia="Times New Roman" w:hAnsi="Arial" w:cs="Arial"/>
          <w:color w:val="676767"/>
          <w:shd w:val="clear" w:color="auto" w:fill="FBFBFB"/>
          <w:lang w:eastAsia="ru-RU"/>
        </w:rPr>
        <w:t>День воспитателя и всех дошкольных работников в России.</w:t>
      </w:r>
      <w:r w:rsidRPr="00522F19">
        <w:rPr>
          <w:rFonts w:ascii="Arial" w:eastAsia="Times New Roman" w:hAnsi="Arial" w:cs="Arial"/>
          <w:color w:val="676767"/>
          <w:lang w:eastAsia="ru-RU"/>
        </w:rPr>
        <w:t> </w:t>
      </w:r>
      <w:r w:rsidRPr="00522F19">
        <w:rPr>
          <w:rFonts w:ascii="Arial" w:eastAsia="Times New Roman" w:hAnsi="Arial" w:cs="Arial"/>
          <w:i/>
          <w:iCs/>
          <w:color w:val="676767"/>
          <w:shd w:val="clear" w:color="auto" w:fill="FBFBFB"/>
          <w:lang w:eastAsia="ru-RU"/>
        </w:rPr>
        <w:t>Он был учреждён по инициативе ряда российских педагогических изданий в 2004 году. 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color w:val="676767"/>
          <w:lang w:eastAsia="ru-RU"/>
        </w:rPr>
        <w:t>5 октября</w:t>
      </w:r>
      <w:r w:rsidRPr="00522F19">
        <w:rPr>
          <w:rFonts w:ascii="Arial" w:eastAsia="Times New Roman" w:hAnsi="Arial" w:cs="Arial"/>
          <w:color w:val="676767"/>
          <w:lang w:eastAsia="ru-RU"/>
        </w:rPr>
        <w:t> – День учителя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color w:val="676767"/>
          <w:lang w:eastAsia="ru-RU"/>
        </w:rPr>
        <w:t>31 октября</w:t>
      </w:r>
      <w:r w:rsidRPr="00522F19">
        <w:rPr>
          <w:rFonts w:ascii="Arial" w:eastAsia="Times New Roman" w:hAnsi="Arial" w:cs="Arial"/>
          <w:color w:val="676767"/>
          <w:lang w:eastAsia="ru-RU"/>
        </w:rPr>
        <w:t xml:space="preserve"> – День </w:t>
      </w:r>
      <w:proofErr w:type="spellStart"/>
      <w:r w:rsidRPr="00522F19">
        <w:rPr>
          <w:rFonts w:ascii="Arial" w:eastAsia="Times New Roman" w:hAnsi="Arial" w:cs="Arial"/>
          <w:color w:val="676767"/>
          <w:lang w:eastAsia="ru-RU"/>
        </w:rPr>
        <w:t>сурдопереводчика</w:t>
      </w:r>
      <w:proofErr w:type="spellEnd"/>
      <w:r w:rsidRPr="00522F19">
        <w:rPr>
          <w:rFonts w:ascii="Arial" w:eastAsia="Times New Roman" w:hAnsi="Arial" w:cs="Arial"/>
          <w:color w:val="676767"/>
          <w:lang w:eastAsia="ru-RU"/>
        </w:rPr>
        <w:t>. </w:t>
      </w:r>
      <w:r w:rsidRPr="00522F19">
        <w:rPr>
          <w:rFonts w:ascii="Arial" w:eastAsia="Times New Roman" w:hAnsi="Arial" w:cs="Arial"/>
          <w:i/>
          <w:iCs/>
          <w:color w:val="000000"/>
          <w:lang w:eastAsia="ru-RU"/>
        </w:rPr>
        <w:t xml:space="preserve">День </w:t>
      </w:r>
      <w:proofErr w:type="spellStart"/>
      <w:r w:rsidRPr="00522F19">
        <w:rPr>
          <w:rFonts w:ascii="Arial" w:eastAsia="Times New Roman" w:hAnsi="Arial" w:cs="Arial"/>
          <w:i/>
          <w:iCs/>
          <w:color w:val="000000"/>
          <w:lang w:eastAsia="ru-RU"/>
        </w:rPr>
        <w:t>сурдопереводчика</w:t>
      </w:r>
      <w:proofErr w:type="spellEnd"/>
      <w:r w:rsidRPr="00522F19">
        <w:rPr>
          <w:rFonts w:ascii="Arial" w:eastAsia="Times New Roman" w:hAnsi="Arial" w:cs="Arial"/>
          <w:i/>
          <w:iCs/>
          <w:color w:val="000000"/>
          <w:lang w:eastAsia="ru-RU"/>
        </w:rPr>
        <w:t xml:space="preserve"> учрежден в январе 2003 года по инициативе Центрального правления Всероссийского общества глухих с целью </w:t>
      </w:r>
      <w:proofErr w:type="gramStart"/>
      <w:r w:rsidRPr="00522F19">
        <w:rPr>
          <w:rFonts w:ascii="Arial" w:eastAsia="Times New Roman" w:hAnsi="Arial" w:cs="Arial"/>
          <w:i/>
          <w:iCs/>
          <w:color w:val="000000"/>
          <w:lang w:eastAsia="ru-RU"/>
        </w:rPr>
        <w:t>обратить</w:t>
      </w:r>
      <w:proofErr w:type="gramEnd"/>
      <w:r w:rsidRPr="00522F19">
        <w:rPr>
          <w:rFonts w:ascii="Arial" w:eastAsia="Times New Roman" w:hAnsi="Arial" w:cs="Arial"/>
          <w:i/>
          <w:iCs/>
          <w:color w:val="000000"/>
          <w:lang w:eastAsia="ru-RU"/>
        </w:rPr>
        <w:t xml:space="preserve"> внимание общества на проблемы глухих.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color w:val="676767"/>
          <w:lang w:eastAsia="ru-RU"/>
        </w:rPr>
        <w:t>4 ноября</w:t>
      </w:r>
      <w:r w:rsidRPr="00522F19">
        <w:rPr>
          <w:rFonts w:ascii="Arial" w:eastAsia="Times New Roman" w:hAnsi="Arial" w:cs="Arial"/>
          <w:color w:val="676767"/>
          <w:lang w:eastAsia="ru-RU"/>
        </w:rPr>
        <w:t> – День народного единства. </w:t>
      </w:r>
      <w:r w:rsidRPr="00522F19">
        <w:rPr>
          <w:rFonts w:ascii="Arial" w:eastAsia="Times New Roman" w:hAnsi="Arial" w:cs="Arial"/>
          <w:color w:val="000000"/>
          <w:lang w:eastAsia="ru-RU"/>
        </w:rPr>
        <w:t>4 ноября — день Казанской иконы Божией Матери — с 2005 года отмечается как День народного единства.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color w:val="676767"/>
          <w:shd w:val="clear" w:color="auto" w:fill="FBFBFB"/>
          <w:lang w:eastAsia="ru-RU"/>
        </w:rPr>
        <w:t>18 ноября -</w:t>
      </w:r>
      <w:r w:rsidRPr="00522F19">
        <w:rPr>
          <w:rFonts w:ascii="Arial" w:eastAsia="Times New Roman" w:hAnsi="Arial" w:cs="Arial"/>
          <w:b/>
          <w:bCs/>
          <w:color w:val="676767"/>
          <w:lang w:eastAsia="ru-RU"/>
        </w:rPr>
        <w:t> </w:t>
      </w:r>
      <w:r w:rsidRPr="00522F19">
        <w:rPr>
          <w:rFonts w:ascii="Arial" w:eastAsia="Times New Roman" w:hAnsi="Arial" w:cs="Arial"/>
          <w:color w:val="676767"/>
          <w:shd w:val="clear" w:color="auto" w:fill="FBFBFB"/>
          <w:lang w:eastAsia="ru-RU"/>
        </w:rPr>
        <w:t>День рождения Деда Мороза.</w:t>
      </w:r>
      <w:r w:rsidRPr="00522F19">
        <w:rPr>
          <w:rFonts w:ascii="Arial" w:eastAsia="Times New Roman" w:hAnsi="Arial" w:cs="Arial"/>
          <w:color w:val="676767"/>
          <w:lang w:eastAsia="ru-RU"/>
        </w:rPr>
        <w:t> </w:t>
      </w:r>
      <w:r w:rsidRPr="00522F19">
        <w:rPr>
          <w:rFonts w:ascii="Arial" w:eastAsia="Times New Roman" w:hAnsi="Arial" w:cs="Arial"/>
          <w:i/>
          <w:iCs/>
          <w:color w:val="676767"/>
          <w:shd w:val="clear" w:color="auto" w:fill="FBFBFB"/>
          <w:lang w:eastAsia="ru-RU"/>
        </w:rPr>
        <w:t>Считается, что именно 18 ноября на его вотчине — в Великом Устюге — в свои права вступает настоящая зима, и ударяют морозы</w:t>
      </w:r>
      <w:r w:rsidRPr="00522F19">
        <w:rPr>
          <w:rFonts w:ascii="Arial" w:eastAsia="Times New Roman" w:hAnsi="Arial" w:cs="Arial"/>
          <w:color w:val="676767"/>
          <w:shd w:val="clear" w:color="auto" w:fill="FBFBFB"/>
          <w:lang w:eastAsia="ru-RU"/>
        </w:rPr>
        <w:t>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color w:val="676767"/>
          <w:lang w:eastAsia="ru-RU"/>
        </w:rPr>
        <w:t>29 ноября </w:t>
      </w:r>
      <w:r w:rsidRPr="00522F19">
        <w:rPr>
          <w:rFonts w:ascii="Arial" w:eastAsia="Times New Roman" w:hAnsi="Arial" w:cs="Arial"/>
          <w:color w:val="676767"/>
          <w:lang w:eastAsia="ru-RU"/>
        </w:rPr>
        <w:t xml:space="preserve">(дата для 2020 года) – День матери в </w:t>
      </w:r>
      <w:proofErr w:type="spellStart"/>
      <w:r w:rsidRPr="00522F19">
        <w:rPr>
          <w:rFonts w:ascii="Arial" w:eastAsia="Times New Roman" w:hAnsi="Arial" w:cs="Arial"/>
          <w:color w:val="676767"/>
          <w:lang w:eastAsia="ru-RU"/>
        </w:rPr>
        <w:t>России</w:t>
      </w:r>
      <w:proofErr w:type="gramStart"/>
      <w:r w:rsidRPr="00522F19">
        <w:rPr>
          <w:rFonts w:ascii="Arial" w:eastAsia="Times New Roman" w:hAnsi="Arial" w:cs="Arial"/>
          <w:color w:val="676767"/>
          <w:lang w:eastAsia="ru-RU"/>
        </w:rPr>
        <w:t>.</w:t>
      </w:r>
      <w:r w:rsidRPr="00522F19">
        <w:rPr>
          <w:rFonts w:ascii="Arial" w:eastAsia="Times New Roman" w:hAnsi="Arial" w:cs="Arial"/>
          <w:i/>
          <w:iCs/>
          <w:color w:val="000000"/>
          <w:lang w:eastAsia="ru-RU"/>
        </w:rPr>
        <w:t>У</w:t>
      </w:r>
      <w:proofErr w:type="gramEnd"/>
      <w:r w:rsidRPr="00522F19">
        <w:rPr>
          <w:rFonts w:ascii="Arial" w:eastAsia="Times New Roman" w:hAnsi="Arial" w:cs="Arial"/>
          <w:i/>
          <w:iCs/>
          <w:color w:val="000000"/>
          <w:lang w:eastAsia="ru-RU"/>
        </w:rPr>
        <w:t>становленный</w:t>
      </w:r>
      <w:proofErr w:type="spellEnd"/>
      <w:r w:rsidRPr="00522F19">
        <w:rPr>
          <w:rFonts w:ascii="Arial" w:eastAsia="Times New Roman" w:hAnsi="Arial" w:cs="Arial"/>
          <w:i/>
          <w:iCs/>
          <w:color w:val="000000"/>
          <w:lang w:eastAsia="ru-RU"/>
        </w:rPr>
        <w:t xml:space="preserve">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color w:val="000000"/>
          <w:lang w:eastAsia="ru-RU"/>
        </w:rPr>
        <w:t>3 декабря - </w:t>
      </w:r>
      <w:r w:rsidRPr="00522F19">
        <w:rPr>
          <w:rFonts w:ascii="Arial" w:eastAsia="Times New Roman" w:hAnsi="Arial" w:cs="Arial"/>
          <w:color w:val="000000"/>
          <w:lang w:eastAsia="ru-RU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 </w:t>
      </w:r>
      <w:r w:rsidRPr="00522F19">
        <w:rPr>
          <w:rFonts w:ascii="Arial" w:eastAsia="Times New Roman" w:hAnsi="Arial" w:cs="Arial"/>
          <w:i/>
          <w:iCs/>
          <w:color w:val="000000"/>
          <w:lang w:eastAsia="ru-RU"/>
        </w:rPr>
        <w:t>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color w:val="676767"/>
          <w:lang w:eastAsia="ru-RU"/>
        </w:rPr>
        <w:t>23 февраля</w:t>
      </w:r>
      <w:r w:rsidRPr="00522F19">
        <w:rPr>
          <w:rFonts w:ascii="Arial" w:eastAsia="Times New Roman" w:hAnsi="Arial" w:cs="Arial"/>
          <w:color w:val="676767"/>
          <w:lang w:eastAsia="ru-RU"/>
        </w:rPr>
        <w:t> – День защитника Отечества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color w:val="676767"/>
          <w:lang w:eastAsia="ru-RU"/>
        </w:rPr>
        <w:t>8 марта – 14 марта</w:t>
      </w:r>
      <w:r w:rsidRPr="00522F19">
        <w:rPr>
          <w:rFonts w:ascii="Arial" w:eastAsia="Times New Roman" w:hAnsi="Arial" w:cs="Arial"/>
          <w:color w:val="676767"/>
          <w:lang w:eastAsia="ru-RU"/>
        </w:rPr>
        <w:t> - Масленичная неделя 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color w:val="676767"/>
          <w:lang w:eastAsia="ru-RU"/>
        </w:rPr>
        <w:lastRenderedPageBreak/>
        <w:t>7 апреля</w:t>
      </w:r>
      <w:r w:rsidRPr="00522F19">
        <w:rPr>
          <w:rFonts w:ascii="Arial" w:eastAsia="Times New Roman" w:hAnsi="Arial" w:cs="Arial"/>
          <w:color w:val="676767"/>
          <w:lang w:eastAsia="ru-RU"/>
        </w:rPr>
        <w:t> – День рождения Рунета. </w:t>
      </w:r>
      <w:r w:rsidRPr="00522F19">
        <w:rPr>
          <w:rFonts w:ascii="Arial" w:eastAsia="Times New Roman" w:hAnsi="Arial" w:cs="Arial"/>
          <w:i/>
          <w:iCs/>
          <w:color w:val="676767"/>
          <w:lang w:eastAsia="ru-RU"/>
        </w:rPr>
        <w:t>7 апреля 1994 года для России был зарегистрирован домен — .</w:t>
      </w:r>
      <w:proofErr w:type="spellStart"/>
      <w:r w:rsidRPr="00522F19">
        <w:rPr>
          <w:rFonts w:ascii="Arial" w:eastAsia="Times New Roman" w:hAnsi="Arial" w:cs="Arial"/>
          <w:i/>
          <w:iCs/>
          <w:color w:val="676767"/>
          <w:lang w:eastAsia="ru-RU"/>
        </w:rPr>
        <w:t>Ru</w:t>
      </w:r>
      <w:proofErr w:type="spellEnd"/>
      <w:r w:rsidRPr="00522F19">
        <w:rPr>
          <w:rFonts w:ascii="Arial" w:eastAsia="Times New Roman" w:hAnsi="Arial" w:cs="Arial"/>
          <w:i/>
          <w:iCs/>
          <w:color w:val="676767"/>
          <w:lang w:eastAsia="ru-RU"/>
        </w:rPr>
        <w:t> — и внесен в международную базу данных национальных доменов верхнего уровня.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color w:val="676767"/>
          <w:lang w:eastAsia="ru-RU"/>
        </w:rPr>
        <w:t>9 мая</w:t>
      </w:r>
      <w:r w:rsidRPr="00522F19">
        <w:rPr>
          <w:rFonts w:ascii="Arial" w:eastAsia="Times New Roman" w:hAnsi="Arial" w:cs="Arial"/>
          <w:color w:val="676767"/>
          <w:lang w:eastAsia="ru-RU"/>
        </w:rPr>
        <w:t> – День Победы в Великой Отечественной войне</w:t>
      </w:r>
    </w:p>
    <w:p w:rsidR="00522F19" w:rsidRDefault="00522F19" w:rsidP="00522F19">
      <w:pP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676767"/>
          <w:lang w:eastAsia="ru-RU"/>
        </w:rPr>
      </w:pPr>
      <w:r w:rsidRPr="00522F19">
        <w:rPr>
          <w:rFonts w:ascii="Arial" w:eastAsia="Times New Roman" w:hAnsi="Arial" w:cs="Arial"/>
          <w:b/>
          <w:bCs/>
          <w:color w:val="676767"/>
          <w:lang w:eastAsia="ru-RU"/>
        </w:rPr>
        <w:t>27 мая – </w:t>
      </w:r>
      <w:r w:rsidRPr="00522F19">
        <w:rPr>
          <w:rFonts w:ascii="Arial" w:eastAsia="Times New Roman" w:hAnsi="Arial" w:cs="Arial"/>
          <w:color w:val="676767"/>
          <w:lang w:eastAsia="ru-RU"/>
        </w:rPr>
        <w:t>Общероссийский день библиотек. </w:t>
      </w:r>
      <w:proofErr w:type="gramStart"/>
      <w:r w:rsidRPr="00522F19">
        <w:rPr>
          <w:rFonts w:ascii="Arial" w:eastAsia="Times New Roman" w:hAnsi="Arial" w:cs="Arial"/>
          <w:i/>
          <w:iCs/>
          <w:color w:val="676767"/>
          <w:lang w:eastAsia="ru-RU"/>
        </w:rPr>
        <w:t>Установлен</w:t>
      </w:r>
      <w:proofErr w:type="gramEnd"/>
      <w:r w:rsidRPr="00522F19">
        <w:rPr>
          <w:rFonts w:ascii="Arial" w:eastAsia="Times New Roman" w:hAnsi="Arial" w:cs="Arial"/>
          <w:i/>
          <w:iCs/>
          <w:color w:val="676767"/>
          <w:lang w:eastAsia="ru-RU"/>
        </w:rPr>
        <w:t xml:space="preserve"> Указом Президента РФ Б.Н. Ельцина № 539 от 27 мая 1995 года.</w:t>
      </w:r>
    </w:p>
    <w:p w:rsidR="00882FDA" w:rsidRPr="00522F19" w:rsidRDefault="00882FDA" w:rsidP="00522F1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76767"/>
          <w:lang w:eastAsia="ru-RU"/>
        </w:rPr>
      </w:pPr>
    </w:p>
    <w:p w:rsidR="00522F19" w:rsidRDefault="00522F19" w:rsidP="00522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Исторические даты:</w:t>
      </w:r>
    </w:p>
    <w:p w:rsidR="00882FDA" w:rsidRPr="00522F19" w:rsidRDefault="00882FDA" w:rsidP="00522F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76767"/>
          <w:lang w:eastAsia="ru-RU"/>
        </w:rPr>
      </w:pPr>
    </w:p>
    <w:p w:rsidR="00522F19" w:rsidRPr="00522F19" w:rsidRDefault="00522F19" w:rsidP="00522F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7676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15"/>
        <w:gridCol w:w="5136"/>
      </w:tblGrid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divId w:val="1599168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5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лет со дня окончания</w:t>
            </w:r>
            <w:proofErr w:type="gram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торой мировой войны. </w:t>
            </w:r>
            <w:r w:rsidRPr="00522F19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Международно-правовым основанием для установления этого праздника считается Акт о капитуляции Японии, подписанный 2 сентября 1945 года на борту американского линкора «Миссури» представителями союзных государств, в том числе СССР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сентября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 лет победы русской эскадры под командованием Ф. Ф. Ушакова над турецкой эскадрой у мыса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Тендра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 1790 г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День воинской славы России. </w:t>
            </w:r>
            <w:r w:rsidRPr="00522F19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</w:t>
            </w:r>
            <w:proofErr w:type="gramStart"/>
            <w:r w:rsidRPr="00522F19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Учрежден</w:t>
            </w:r>
            <w:proofErr w:type="gramEnd"/>
            <w:r w:rsidRPr="00522F19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 федеральным законом № 32-ФЗ от 13.03.1995 «О днях воинской славы и памятных датах России»)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лет со дня взятия турецкой крепости Измаил русскими войсками под командованием А. В. Суворова в 1790 г.  День воинской славы России</w:t>
            </w:r>
            <w:r w:rsidRPr="00522F19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. (</w:t>
            </w:r>
            <w:proofErr w:type="gramStart"/>
            <w:r w:rsidRPr="00522F19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Установлен</w:t>
            </w:r>
            <w:proofErr w:type="gramEnd"/>
            <w:r w:rsidRPr="00522F19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 федеральным законом № 32-ФЗ от 13.03.1995  «О днях воинской славы и памятных датах России»).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марта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лет назад отменили крепостное право в России. </w:t>
            </w:r>
            <w:r w:rsidRPr="00522F19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Крестьянская реформа  была  первой по времени и наиболее значимой из «великих реформ» Александра II; провозглашена Манифестом об отмене крепостного права.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со дня первого полёта человека в космос (1961)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скорби. 80 лет со дня начала Великой Отечественной войны</w:t>
            </w:r>
          </w:p>
        </w:tc>
      </w:tr>
    </w:tbl>
    <w:p w:rsidR="00522F19" w:rsidRPr="00522F19" w:rsidRDefault="00522F19" w:rsidP="00522F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76767"/>
          <w:lang w:eastAsia="ru-RU"/>
        </w:rPr>
      </w:pPr>
    </w:p>
    <w:p w:rsidR="00522F19" w:rsidRPr="00522F19" w:rsidRDefault="00522F19" w:rsidP="00522F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76767"/>
          <w:lang w:eastAsia="ru-RU"/>
        </w:rPr>
      </w:pPr>
      <w:r w:rsidRPr="00522F1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Юбилеи</w:t>
      </w:r>
    </w:p>
    <w:p w:rsidR="00522F19" w:rsidRPr="00522F19" w:rsidRDefault="00522F19" w:rsidP="00522F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7676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15"/>
        <w:gridCol w:w="5136"/>
      </w:tblGrid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сентября</w:t>
            </w:r>
          </w:p>
        </w:tc>
        <w:tc>
          <w:tcPr>
            <w:tcW w:w="5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лет со дня рождения  русского писателя А.И. Куприна (1870 -1938)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лет со дня рождения писателя А.А.  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Лиханова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(1935)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английской писательницы Агаты Кристи (1890-1976)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сентября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лет со дня рождения художника-иллюстратора Л.В. Владимирского (1920-2015)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языковеда, лексикографа  С.И. Ожегова (1900-1964)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 лет со дня рождения художника-иллюстратора В.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Чижикова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(1935)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лет со дня рождения С. Есенина (1895-1925)</w:t>
            </w:r>
          </w:p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лет со дня рождения детской писательницы Л.Б.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Гераськиной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(1910-2010)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лет со дня рождения русского писателя И.А. Бунина (1850-1953)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лет со дня рождения итальянского писателя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Джанни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(1920-1980)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лет со дня рождения писателя В.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Железникова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(1925-2015)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лет со дня рождения учёного-ботаника И.В. Мичурина (1855-1936)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лет со дня рождения английского писателя Роберта Льюиса Стивенсона (1850-1894)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лет со дня рождения А.В. Суворова, русского полководца (1730-1800)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лет со дня рождения русского поэта А.А. Блока (1880-1921)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русского поэта А.А. Фета (1820-1892)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лет со дня рождения итальянского драматурга  Карло Гоцци (1720-1806)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декабря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 лет со дня рождения немецкого композитора  Людвига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Бетховена (1770–1827)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декабря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лет со дня рождения русского поэта К.Я. Ваншенкина (1925-2012)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лет со дня рождения английского писателя Д.Р. Киплинга (1865-1936)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февраля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 лет со дня рождения детской русской писательницы А.Л.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(1906-1981)</w:t>
            </w:r>
          </w:p>
        </w:tc>
      </w:tr>
      <w:tr w:rsidR="00522F19" w:rsidRPr="00522F19" w:rsidTr="00522F19"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2F19" w:rsidRPr="00522F19" w:rsidRDefault="00522F19" w:rsidP="0052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русского писателя М.А. Булгакова (1891-1940)</w:t>
            </w:r>
          </w:p>
        </w:tc>
      </w:tr>
    </w:tbl>
    <w:p w:rsidR="00A14CD9" w:rsidRDefault="00A14CD9"/>
    <w:p w:rsidR="00882FDA" w:rsidRDefault="00522F19" w:rsidP="00522F19">
      <w:pPr>
        <w:shd w:val="clear" w:color="auto" w:fill="FFFFFF"/>
        <w:spacing w:after="0" w:line="240" w:lineRule="auto"/>
        <w:outlineLvl w:val="2"/>
        <w:rPr>
          <w:rFonts w:ascii="Pacifico" w:eastAsia="Times New Roman" w:hAnsi="Pacifico" w:cs="Times New Roman"/>
          <w:color w:val="676767"/>
          <w:sz w:val="27"/>
          <w:szCs w:val="27"/>
          <w:lang w:eastAsia="ru-RU"/>
        </w:rPr>
      </w:pPr>
      <w:r w:rsidRPr="00522F19">
        <w:rPr>
          <w:rFonts w:ascii="Pacifico" w:eastAsia="Times New Roman" w:hAnsi="Pacifico" w:cs="Times New Roman"/>
          <w:color w:val="676767"/>
          <w:sz w:val="27"/>
          <w:szCs w:val="27"/>
          <w:lang w:eastAsia="ru-RU"/>
        </w:rPr>
        <w:br/>
      </w:r>
    </w:p>
    <w:p w:rsidR="00882FDA" w:rsidRDefault="00882FDA" w:rsidP="00522F19">
      <w:pPr>
        <w:shd w:val="clear" w:color="auto" w:fill="FFFFFF"/>
        <w:spacing w:after="0" w:line="240" w:lineRule="auto"/>
        <w:outlineLvl w:val="2"/>
        <w:rPr>
          <w:rFonts w:ascii="Pacifico" w:eastAsia="Times New Roman" w:hAnsi="Pacifico" w:cs="Times New Roman"/>
          <w:color w:val="676767"/>
          <w:sz w:val="27"/>
          <w:szCs w:val="27"/>
          <w:lang w:eastAsia="ru-RU"/>
        </w:rPr>
      </w:pPr>
    </w:p>
    <w:p w:rsidR="00882FDA" w:rsidRDefault="00882FDA" w:rsidP="00522F19">
      <w:pPr>
        <w:shd w:val="clear" w:color="auto" w:fill="FFFFFF"/>
        <w:spacing w:after="0" w:line="240" w:lineRule="auto"/>
        <w:outlineLvl w:val="2"/>
        <w:rPr>
          <w:rFonts w:ascii="Pacifico" w:eastAsia="Times New Roman" w:hAnsi="Pacifico" w:cs="Times New Roman"/>
          <w:color w:val="676767"/>
          <w:sz w:val="27"/>
          <w:szCs w:val="27"/>
          <w:lang w:eastAsia="ru-RU"/>
        </w:rPr>
      </w:pPr>
    </w:p>
    <w:p w:rsidR="00882FDA" w:rsidRDefault="00882FDA" w:rsidP="00522F19">
      <w:pPr>
        <w:shd w:val="clear" w:color="auto" w:fill="FFFFFF"/>
        <w:spacing w:after="0" w:line="240" w:lineRule="auto"/>
        <w:outlineLvl w:val="2"/>
        <w:rPr>
          <w:rFonts w:ascii="Pacifico" w:eastAsia="Times New Roman" w:hAnsi="Pacifico" w:cs="Times New Roman"/>
          <w:color w:val="676767"/>
          <w:sz w:val="27"/>
          <w:szCs w:val="27"/>
          <w:lang w:eastAsia="ru-RU"/>
        </w:rPr>
      </w:pPr>
    </w:p>
    <w:p w:rsidR="00882FDA" w:rsidRDefault="00882FDA" w:rsidP="00522F19">
      <w:pPr>
        <w:shd w:val="clear" w:color="auto" w:fill="FFFFFF"/>
        <w:spacing w:after="0" w:line="240" w:lineRule="auto"/>
        <w:outlineLvl w:val="2"/>
        <w:rPr>
          <w:rFonts w:ascii="Pacifico" w:eastAsia="Times New Roman" w:hAnsi="Pacifico" w:cs="Times New Roman"/>
          <w:color w:val="676767"/>
          <w:sz w:val="27"/>
          <w:szCs w:val="27"/>
          <w:lang w:eastAsia="ru-RU"/>
        </w:rPr>
      </w:pPr>
    </w:p>
    <w:p w:rsidR="00882FDA" w:rsidRDefault="00882FDA" w:rsidP="00522F19">
      <w:pPr>
        <w:shd w:val="clear" w:color="auto" w:fill="FFFFFF"/>
        <w:spacing w:after="0" w:line="240" w:lineRule="auto"/>
        <w:outlineLvl w:val="2"/>
        <w:rPr>
          <w:rFonts w:ascii="Pacifico" w:eastAsia="Times New Roman" w:hAnsi="Pacifico" w:cs="Times New Roman"/>
          <w:color w:val="676767"/>
          <w:sz w:val="27"/>
          <w:szCs w:val="27"/>
          <w:lang w:eastAsia="ru-RU"/>
        </w:rPr>
      </w:pPr>
    </w:p>
    <w:p w:rsidR="00882FDA" w:rsidRPr="00882FDA" w:rsidRDefault="00522F19" w:rsidP="00882FDA">
      <w:pPr>
        <w:shd w:val="clear" w:color="auto" w:fill="FFFFFF"/>
        <w:spacing w:after="0" w:line="240" w:lineRule="auto"/>
        <w:jc w:val="center"/>
        <w:outlineLvl w:val="2"/>
        <w:rPr>
          <w:rFonts w:ascii="Pacifico" w:eastAsia="Times New Roman" w:hAnsi="Pacifico" w:cs="Times New Roman"/>
          <w:color w:val="676767"/>
          <w:sz w:val="32"/>
          <w:szCs w:val="32"/>
          <w:u w:val="single"/>
          <w:lang w:eastAsia="ru-RU"/>
        </w:rPr>
      </w:pPr>
      <w:r w:rsidRPr="00882FDA">
        <w:rPr>
          <w:rFonts w:ascii="Pacifico" w:eastAsia="Times New Roman" w:hAnsi="Pacifico" w:cs="Times New Roman"/>
          <w:color w:val="676767"/>
          <w:sz w:val="32"/>
          <w:szCs w:val="32"/>
          <w:u w:val="single"/>
          <w:lang w:eastAsia="ru-RU"/>
        </w:rPr>
        <w:lastRenderedPageBreak/>
        <w:t>Кн</w:t>
      </w:r>
      <w:r w:rsidR="00882FDA" w:rsidRPr="00882FDA">
        <w:rPr>
          <w:rFonts w:ascii="Pacifico" w:eastAsia="Times New Roman" w:hAnsi="Pacifico" w:cs="Times New Roman"/>
          <w:color w:val="676767"/>
          <w:sz w:val="32"/>
          <w:szCs w:val="32"/>
          <w:u w:val="single"/>
          <w:lang w:eastAsia="ru-RU"/>
        </w:rPr>
        <w:t>иги-юбиляры 2021 года</w:t>
      </w:r>
    </w:p>
    <w:p w:rsidR="00522F19" w:rsidRPr="00522F19" w:rsidRDefault="00522F19" w:rsidP="00522F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76767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60"/>
      </w:tblGrid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700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«Божественная комедия»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Данте А. (1321)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550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«Декамерон»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Боккаччо Дж. (1471)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470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«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Утопия»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 Мор (1551)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440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«Острожская библия»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И. Федоров (1581)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420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«Гамлет, принц датский»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Шекспир В. (1601)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350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«Мещанин во дворянстве»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Ж.Б. Мольер (1671)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325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«Домострой»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Истомин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Карион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(1696)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295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«Путешествия в некоторые отдаленные страны света Лемюэля Гулливера, сначала хирурга, а потом капитана нескольких кораблей»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Свифт </w:t>
            </w:r>
            <w:proofErr w:type="gram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(1726)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240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«Недоросль»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Фонвизин Д. И. (1781)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220 лет </w:t>
            </w:r>
            <w:r w:rsidRPr="00522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момента публикации трагедии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«Мария Стюарт»</w:t>
            </w:r>
            <w:r w:rsidRPr="00522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Ф. Шиллер (1801)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205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«Щелкунчик»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Гофман Э. Т. А. (1816)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195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«Последний из могикан, или Повествование о 1757 годе»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Купер Ф. (1826)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190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«Вечера на хуторе близ Диканьки»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Н.В. Гоголь (1831)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190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«Сказка о царе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Салтане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Гвидоне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Салтановиче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о прекрасной царевне Лебеди»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А.С. Пушкин (1831)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190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«Горе от ума»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Грибоедов А. С. (1831)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190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«Собор Парижской Богоматери»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Гюго (1831)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185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«Ревизор»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Н.В. Гоголь (1836)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185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«Капитанская дочка»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А.С. Пушкин (1836)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180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«Мороз Иванович»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В.Ф. Одоевский (1841)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175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«Бедные люди», «Двойник»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Ф.М. Достоевский (1846)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175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«Граф Монте-Кристо»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Дюма А. (1846)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170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«Раз, два, три, четыре, пять, вышел зайчик погулять…»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Ф.Б. Миллер (1851)</w:t>
            </w:r>
            <w:proofErr w:type="gramEnd"/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170 лет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«Моби Дик, или Белый Кит»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Мелвилл (1851)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165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«Конек-Горбунок»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П.П. Ершов (1856)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160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Униженные</w:t>
            </w:r>
            <w:proofErr w:type="gram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оскорбленные»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Ф.М. Достоевский (1861)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155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«Преступление и наказание», «Игрок»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Ф.М. Достоевский (1866)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155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«Детство»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(«Вот моя деревня, вот мой дом родной…»), Суриков И.З. (1866)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vAlign w:val="center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155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«Кому на Руси жить хорошо»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Некрасов Н. А. (1866-1876)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52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155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«Подлинная история маленького </w:t>
            </w:r>
            <w:proofErr w:type="gram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оборвыша</w:t>
            </w:r>
            <w:proofErr w:type="gram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Гринвуд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Дж. (1866)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150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 Зазеркалье»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Кэрролл Л. (1871) В переводах на русский язык: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«Алиса в Зазеркалье»; «Сквозь зеркало и что там увидела Алиса, или Алиса в Зазеркалье»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145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«Приключения Тома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Сойера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Твен М. (1876)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140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«Левша (Сказ о тульском косом Левше и о стальной блохе)»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Лесков Н. С. (1881)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140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«История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Пиноккио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Коллоди К. (1881 г. в «Газете для детей» напечатана первая глава)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135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«Маленький лорд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Фаунтлерой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Бернетт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 Э. (1886)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130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«Портрет Дориана Грея»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 Уайльд (1891)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«Песнь о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Гайавате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Лонгфелло Г. У., в переводе на русский язык И.А. Бунина (1896)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«Максимка»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К.М. Станюкович (1896)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125 лет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«Чайка»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А.П. Чехов (1896)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125 лет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«Остров доктора Моро»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Уэллс (1896)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«Мещане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М. Горький (1901)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120 лет</w:t>
            </w:r>
            <w:r w:rsidRPr="00522F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«Рыжик»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А.И. Свирский (1901)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«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Собака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Баскервилей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Дойль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 (1901-1902)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120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«Первые люди на Луне»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Уэллс Г. Дж. (1901)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115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«Незнакомка», «Балаганчик», «Король на площади»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А.А. Блок (1906)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115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«Белый клык»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Лондон (1906)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110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«Гранатовый браслет»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А.И. Куприн (1911)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«Алые паруса»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Грин А. С. (Н.Ф. Гриневский) (1921)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«Что ни страница, то слон, то львица…»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В.В. Маяковский (1926)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«Земля Санникова»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В.А. Обручев (1926)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Федорино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горе», «Путаница», «Телефон»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К.И. Чуковский (1926)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«Багаж»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(«Дама сдавала в багаж...»), С.Я. Маршак (1926)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Винни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Пух»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Милн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 (1926)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 восходит солнце»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Э. Хемингуэй (1926)</w:t>
            </w:r>
            <w:proofErr w:type="gramEnd"/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90 лет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«Золотой теленок»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И. Ильф и Е. Петров (1931)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90 лет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«Ночной полет»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де Сент-Экзюпери (1931)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«Золотой ключик, или Приключения Буратино»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А.Н. Толстой (1936)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«Игрушки»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А.Л.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85 лет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«Белеет парус одинокий»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В.П. Катаев (1936)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 что у вас», «Дядя Степа», «Фома»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С.В. Михалков (1936)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«Старая крепость»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В.П. Беляев (1936)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«Голубая чашка»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А.П. Гайдар (1936)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«Унесенные ветром</w:t>
            </w:r>
            <w:proofErr w:type="gram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Митчелл (1936)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«Тимур и его команда»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Гайдар А. П. (1941)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«Волшебная шкатулка»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Василенко И.Д. (1941)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«Василий Тёркин»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Твардовский А.Т. (1941-1945)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 следам Робинзона»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Н.М. Верзилин (1946)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«Четвертая высота»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Ильина (1946)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«Витя Малеев в школе и дома»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Н.Н. Носов (1951)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«Приключения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Чиполлино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Дж. (1951)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«Над пропастью во ржи»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Сэлинджер Дж. Д. (1951)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65 лет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«Бронзовая птица»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А.Н. Рыбаков (1956)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«Обыкновенное чудо»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Е.Л. Шварц (1956)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«Маленький Водяной»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Пройслер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(1956)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«Приключения Толи Клюквина»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Н.Н. Носов (1961)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«Мастер и Маргарита»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М.А. Булгаков (1966)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«Крокодил Гена и его друзья»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Э.Н. Успенский (1966)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«Маленькое Привидение»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Пройслер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(1966)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50 лет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«Белый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Бим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Черное ухо»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Г.Н.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Троепольский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(1971)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Крабат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или Легенды старой мельницы»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Пройслер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(1971)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45 лет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«Безумная Евдокия»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А.Г. Алексин (1976)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«Прощание </w:t>
            </w:r>
            <w:proofErr w:type="gram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Матерой»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В.Г. Распутин (1976)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40 лет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«Бремя власти»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Д.М. Балашов (1981)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«Нерв»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В.С. Высоцкий (1981)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Рони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дочь разбойника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А. Линдгрен (1981)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25 лет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«Чапаев и пустота»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В.О. Пелевин (1996)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20 лет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«Одиночество в сети»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Я. Л. Вишневский (2001)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«Ловец снов»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Кинг (2001)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20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«Глоток свободы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А.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Гавальда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(2001)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15 лет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«Даниэль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Штайн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Л. Улицкая (2006)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15 лет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«Мальчик в полосатой пижаме»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Бойн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(2006)</w:t>
            </w:r>
          </w:p>
        </w:tc>
      </w:tr>
      <w:tr w:rsidR="00522F19" w:rsidRPr="00522F19" w:rsidTr="00522F19">
        <w:trPr>
          <w:tblCellSpacing w:w="0" w:type="dxa"/>
        </w:trPr>
        <w:tc>
          <w:tcPr>
            <w:tcW w:w="9060" w:type="dxa"/>
            <w:hideMark/>
          </w:tcPr>
          <w:p w:rsidR="00522F19" w:rsidRPr="00522F19" w:rsidRDefault="00522F19" w:rsidP="0088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 лет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 w:rsidRPr="00522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«Мой лейтенант»</w:t>
            </w:r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Гранин</w:t>
            </w:r>
            <w:proofErr w:type="spellEnd"/>
            <w:r w:rsidRPr="0052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(2011)</w:t>
            </w:r>
          </w:p>
        </w:tc>
      </w:tr>
    </w:tbl>
    <w:p w:rsidR="00522F19" w:rsidRDefault="00522F19"/>
    <w:sectPr w:rsidR="00522F19" w:rsidSect="00A1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cific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F19"/>
    <w:rsid w:val="001E7886"/>
    <w:rsid w:val="00522F19"/>
    <w:rsid w:val="00882FDA"/>
    <w:rsid w:val="00A14CD9"/>
    <w:rsid w:val="00BC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D9"/>
  </w:style>
  <w:style w:type="paragraph" w:styleId="3">
    <w:name w:val="heading 3"/>
    <w:basedOn w:val="a"/>
    <w:link w:val="30"/>
    <w:uiPriority w:val="9"/>
    <w:qFormat/>
    <w:rsid w:val="00522F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2F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22F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22F19"/>
  </w:style>
  <w:style w:type="character" w:customStyle="1" w:styleId="post-author">
    <w:name w:val="post-author"/>
    <w:basedOn w:val="a0"/>
    <w:rsid w:val="00522F19"/>
  </w:style>
  <w:style w:type="character" w:customStyle="1" w:styleId="fn">
    <w:name w:val="fn"/>
    <w:basedOn w:val="a0"/>
    <w:rsid w:val="00522F19"/>
  </w:style>
  <w:style w:type="character" w:customStyle="1" w:styleId="post-timestamp">
    <w:name w:val="post-timestamp"/>
    <w:basedOn w:val="a0"/>
    <w:rsid w:val="00522F19"/>
  </w:style>
  <w:style w:type="paragraph" w:styleId="a4">
    <w:name w:val="Balloon Text"/>
    <w:basedOn w:val="a"/>
    <w:link w:val="a5"/>
    <w:uiPriority w:val="99"/>
    <w:semiHidden/>
    <w:unhideWhenUsed/>
    <w:rsid w:val="0052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56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090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91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154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94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924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364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92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2020-06-26T17:42:00Z</dcterms:created>
  <dcterms:modified xsi:type="dcterms:W3CDTF">2020-07-15T17:03:00Z</dcterms:modified>
</cp:coreProperties>
</file>